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000" w:rsidRDefault="00EB2000">
      <w:pPr>
        <w:pStyle w:val="BodyText"/>
        <w:spacing w:before="5"/>
        <w:rPr>
          <w:rFonts w:ascii="Times New Roman"/>
          <w:sz w:val="12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2"/>
        <w:gridCol w:w="3665"/>
        <w:gridCol w:w="648"/>
        <w:gridCol w:w="604"/>
        <w:gridCol w:w="3275"/>
      </w:tblGrid>
      <w:tr w:rsidR="00EB2000">
        <w:trPr>
          <w:trHeight w:val="253"/>
        </w:trPr>
        <w:tc>
          <w:tcPr>
            <w:tcW w:w="512" w:type="dxa"/>
            <w:vMerge w:val="restart"/>
            <w:shd w:val="clear" w:color="auto" w:fill="CCCCCC"/>
          </w:tcPr>
          <w:p w:rsidR="00EB2000" w:rsidRDefault="00377EB0">
            <w:pPr>
              <w:pStyle w:val="TableParagraph"/>
              <w:spacing w:line="251" w:lineRule="exact"/>
              <w:ind w:left="10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3665" w:type="dxa"/>
            <w:vMerge w:val="restart"/>
            <w:shd w:val="clear" w:color="auto" w:fill="CCCCCC"/>
          </w:tcPr>
          <w:p w:rsidR="00EB2000" w:rsidRDefault="00377EB0">
            <w:pPr>
              <w:pStyle w:val="TableParagraph"/>
              <w:spacing w:line="251" w:lineRule="exact"/>
              <w:ind w:left="1215" w:right="1212"/>
              <w:jc w:val="center"/>
              <w:rPr>
                <w:b/>
              </w:rPr>
            </w:pPr>
            <w:r>
              <w:rPr>
                <w:b/>
              </w:rPr>
              <w:t>Pertanyaan</w:t>
            </w:r>
          </w:p>
        </w:tc>
        <w:tc>
          <w:tcPr>
            <w:tcW w:w="1252" w:type="dxa"/>
            <w:gridSpan w:val="2"/>
            <w:shd w:val="clear" w:color="auto" w:fill="CCCCCC"/>
          </w:tcPr>
          <w:p w:rsidR="00EB2000" w:rsidRDefault="00377EB0">
            <w:pPr>
              <w:pStyle w:val="TableParagraph"/>
              <w:spacing w:line="234" w:lineRule="exact"/>
              <w:ind w:left="378"/>
              <w:rPr>
                <w:b/>
              </w:rPr>
            </w:pPr>
            <w:r>
              <w:rPr>
                <w:b/>
              </w:rPr>
              <w:t>Skor</w:t>
            </w:r>
          </w:p>
        </w:tc>
        <w:tc>
          <w:tcPr>
            <w:tcW w:w="3275" w:type="dxa"/>
            <w:vMerge w:val="restart"/>
            <w:shd w:val="clear" w:color="auto" w:fill="CCCCCC"/>
          </w:tcPr>
          <w:p w:rsidR="00EB2000" w:rsidRDefault="00377EB0">
            <w:pPr>
              <w:pStyle w:val="TableParagraph"/>
              <w:spacing w:line="251" w:lineRule="exact"/>
              <w:ind w:left="810"/>
              <w:rPr>
                <w:b/>
              </w:rPr>
            </w:pPr>
            <w:r>
              <w:rPr>
                <w:b/>
              </w:rPr>
              <w:t>Catatan Auditor</w:t>
            </w:r>
          </w:p>
        </w:tc>
      </w:tr>
      <w:tr w:rsidR="00EB2000">
        <w:trPr>
          <w:trHeight w:val="252"/>
        </w:trPr>
        <w:tc>
          <w:tcPr>
            <w:tcW w:w="512" w:type="dxa"/>
            <w:vMerge/>
            <w:tcBorders>
              <w:top w:val="nil"/>
            </w:tcBorders>
            <w:shd w:val="clear" w:color="auto" w:fill="CCCCCC"/>
          </w:tcPr>
          <w:p w:rsidR="00EB2000" w:rsidRDefault="00EB2000">
            <w:pPr>
              <w:rPr>
                <w:sz w:val="2"/>
                <w:szCs w:val="2"/>
              </w:rPr>
            </w:pPr>
          </w:p>
        </w:tc>
        <w:tc>
          <w:tcPr>
            <w:tcW w:w="3665" w:type="dxa"/>
            <w:vMerge/>
            <w:tcBorders>
              <w:top w:val="nil"/>
            </w:tcBorders>
            <w:shd w:val="clear" w:color="auto" w:fill="CCCCCC"/>
          </w:tcPr>
          <w:p w:rsidR="00EB2000" w:rsidRDefault="00EB2000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shd w:val="clear" w:color="auto" w:fill="CCCCCC"/>
          </w:tcPr>
          <w:p w:rsidR="00EB2000" w:rsidRDefault="00377EB0">
            <w:pPr>
              <w:pStyle w:val="TableParagraph"/>
              <w:spacing w:line="232" w:lineRule="exact"/>
              <w:ind w:left="168"/>
              <w:rPr>
                <w:b/>
              </w:rPr>
            </w:pPr>
            <w:r>
              <w:rPr>
                <w:b/>
              </w:rPr>
              <w:t>ED</w:t>
            </w:r>
          </w:p>
        </w:tc>
        <w:tc>
          <w:tcPr>
            <w:tcW w:w="604" w:type="dxa"/>
            <w:shd w:val="clear" w:color="auto" w:fill="CCCCCC"/>
          </w:tcPr>
          <w:p w:rsidR="00EB2000" w:rsidRDefault="00377EB0">
            <w:pPr>
              <w:pStyle w:val="TableParagraph"/>
              <w:spacing w:line="232" w:lineRule="exact"/>
              <w:ind w:left="87" w:right="86"/>
              <w:jc w:val="center"/>
              <w:rPr>
                <w:b/>
              </w:rPr>
            </w:pPr>
            <w:r>
              <w:rPr>
                <w:b/>
              </w:rPr>
              <w:t>A</w:t>
            </w:r>
            <w:r w:rsidR="003309A6">
              <w:rPr>
                <w:b/>
              </w:rPr>
              <w:t>M</w:t>
            </w:r>
            <w:r>
              <w:rPr>
                <w:b/>
              </w:rPr>
              <w:t>I</w:t>
            </w:r>
          </w:p>
        </w:tc>
        <w:tc>
          <w:tcPr>
            <w:tcW w:w="3275" w:type="dxa"/>
            <w:vMerge/>
            <w:tcBorders>
              <w:top w:val="nil"/>
            </w:tcBorders>
            <w:shd w:val="clear" w:color="auto" w:fill="CCCCCC"/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9"/>
        </w:trPr>
        <w:tc>
          <w:tcPr>
            <w:tcW w:w="512" w:type="dxa"/>
            <w:tcBorders>
              <w:bottom w:val="nil"/>
            </w:tcBorders>
          </w:tcPr>
          <w:p w:rsidR="00EB2000" w:rsidRDefault="00377EB0">
            <w:pPr>
              <w:pStyle w:val="TableParagraph"/>
              <w:spacing w:line="230" w:lineRule="exact"/>
              <w:ind w:left="109"/>
            </w:pPr>
            <w:r>
              <w:rPr>
                <w:w w:val="99"/>
              </w:rPr>
              <w:t>1</w:t>
            </w:r>
          </w:p>
        </w:tc>
        <w:tc>
          <w:tcPr>
            <w:tcW w:w="3665" w:type="dxa"/>
            <w:tcBorders>
              <w:bottom w:val="nil"/>
            </w:tcBorders>
          </w:tcPr>
          <w:p w:rsidR="00EB2000" w:rsidRDefault="00377EB0">
            <w:pPr>
              <w:pStyle w:val="TableParagraph"/>
              <w:spacing w:line="230" w:lineRule="exact"/>
              <w:ind w:left="106"/>
            </w:pPr>
            <w:r>
              <w:t>Pengelola merencanakan</w:t>
            </w:r>
          </w:p>
        </w:tc>
        <w:tc>
          <w:tcPr>
            <w:tcW w:w="648" w:type="dxa"/>
            <w:tcBorders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4" w:type="dxa"/>
            <w:tcBorders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75" w:type="dxa"/>
            <w:vMerge w:val="restart"/>
          </w:tcPr>
          <w:p w:rsidR="00EB2000" w:rsidRDefault="00EB2000">
            <w:pPr>
              <w:pStyle w:val="TableParagraph"/>
              <w:rPr>
                <w:rFonts w:ascii="Times New Roman"/>
              </w:rPr>
            </w:pPr>
          </w:p>
        </w:tc>
      </w:tr>
      <w:tr w:rsidR="00EB2000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106"/>
            </w:pPr>
            <w:r>
              <w:t>perkuliahan semester :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2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106"/>
            </w:pPr>
            <w:r>
              <w:t>a. satu bulan sebelum semester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106"/>
            </w:pPr>
            <w:r>
              <w:t>......</w:t>
            </w: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87" w:right="99"/>
              <w:jc w:val="center"/>
            </w:pPr>
            <w:r>
              <w:t>......</w:t>
            </w: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2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448"/>
            </w:pPr>
            <w:r>
              <w:t>dimulai bersama dosen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106"/>
            </w:pPr>
            <w:r>
              <w:t>b. satu bulan sebelum semester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2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448"/>
            </w:pPr>
            <w:r>
              <w:t>tidak bersama dosen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2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106"/>
            </w:pPr>
            <w:r>
              <w:t>c. kurang dari satu bulan sebelum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448"/>
            </w:pPr>
            <w:r>
              <w:t>semester dimulai bersama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2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448"/>
            </w:pPr>
            <w:r>
              <w:t>dosen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2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106"/>
            </w:pPr>
            <w:r>
              <w:t>d. kurang dari satu bulan sebelum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right="196"/>
              <w:jc w:val="right"/>
            </w:pPr>
            <w:r>
              <w:t>semester tidak bersama dosen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106"/>
            </w:pPr>
            <w:r>
              <w:t>e. Tidak melakukan perencanaan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369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44" w:lineRule="exact"/>
              <w:ind w:left="448"/>
            </w:pPr>
            <w:r>
              <w:t>perkuliahan semester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370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before="118" w:line="232" w:lineRule="exact"/>
              <w:ind w:left="109"/>
            </w:pPr>
            <w:r>
              <w:rPr>
                <w:w w:val="99"/>
              </w:rPr>
              <w:t>2</w:t>
            </w: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before="118" w:line="232" w:lineRule="exact"/>
              <w:ind w:left="106"/>
            </w:pPr>
            <w:r>
              <w:t>Pengelola menerbitkan jadwal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before="118" w:line="232" w:lineRule="exact"/>
              <w:ind w:left="106"/>
            </w:pPr>
            <w:r>
              <w:t>.....</w:t>
            </w: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before="118" w:line="232" w:lineRule="exact"/>
              <w:ind w:left="87" w:right="99"/>
              <w:jc w:val="center"/>
            </w:pPr>
            <w:r>
              <w:t>......</w:t>
            </w: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2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106"/>
            </w:pPr>
            <w:r>
              <w:t>perkuliahan / praktikum :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309A6">
            <w:pPr>
              <w:pStyle w:val="TableParagraph"/>
              <w:spacing w:line="223" w:lineRule="exact"/>
              <w:ind w:left="106"/>
            </w:pPr>
            <w:r>
              <w:t>a. Jadw</w:t>
            </w:r>
            <w:r w:rsidR="00377EB0">
              <w:t>al perkuliahan/praktikum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448"/>
            </w:pPr>
            <w:r>
              <w:t>diterbitkan sesuai format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2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 w:rsidP="003309A6">
            <w:pPr>
              <w:pStyle w:val="TableParagraph"/>
              <w:spacing w:line="223" w:lineRule="exact"/>
              <w:ind w:left="106"/>
            </w:pPr>
            <w:r>
              <w:t>b. Jad</w:t>
            </w:r>
            <w:r w:rsidR="003309A6">
              <w:t>w</w:t>
            </w:r>
            <w:r>
              <w:t>al perkuliahan/praktikum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448"/>
            </w:pPr>
            <w:r>
              <w:t>tidak diterbitkan sesuai format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2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309A6">
            <w:pPr>
              <w:pStyle w:val="TableParagraph"/>
              <w:spacing w:line="223" w:lineRule="exact"/>
              <w:ind w:left="106"/>
            </w:pPr>
            <w:r>
              <w:t>c. Tidak diterbitkan ada jadw</w:t>
            </w:r>
            <w:r w:rsidR="00377EB0">
              <w:t>al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370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45" w:lineRule="exact"/>
              <w:ind w:left="448"/>
            </w:pPr>
            <w:r>
              <w:t>perkuliahan/praktikum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368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before="118" w:line="231" w:lineRule="exact"/>
              <w:ind w:left="109"/>
            </w:pPr>
            <w:r>
              <w:rPr>
                <w:w w:val="99"/>
              </w:rPr>
              <w:t>3</w:t>
            </w: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before="118" w:line="231" w:lineRule="exact"/>
              <w:ind w:left="106"/>
            </w:pPr>
            <w:r>
              <w:t>Penyelenggara menerbitkan Surat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106"/>
            </w:pPr>
            <w:r>
              <w:t>Keputusan mengajar semester :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106"/>
            </w:pPr>
            <w:r>
              <w:t>......</w:t>
            </w: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87" w:right="99"/>
              <w:jc w:val="center"/>
            </w:pPr>
            <w:r>
              <w:t>......</w:t>
            </w: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2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164"/>
            </w:pPr>
            <w:r>
              <w:t>a. SK terbit ≥ satu minggu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2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448"/>
            </w:pPr>
            <w:r>
              <w:t>sebelum perkuliahan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2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164"/>
            </w:pPr>
            <w:r>
              <w:t>b. SK terbit paling lambat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2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right="160"/>
              <w:jc w:val="right"/>
            </w:pPr>
            <w:r>
              <w:t>seminggu sebelum perkuliahan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164"/>
            </w:pPr>
            <w:r>
              <w:t>c. SK terbit minggu partama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448"/>
            </w:pPr>
            <w:r>
              <w:t>setelah perkuliahan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164"/>
            </w:pPr>
            <w:r>
              <w:t>d. SK terbit dua minggu setelah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448"/>
            </w:pPr>
            <w:r>
              <w:t>perkuliahan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2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164"/>
            </w:pPr>
            <w:r>
              <w:t>e. SK terbit lebih dari satu bulan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368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44" w:lineRule="exact"/>
              <w:ind w:left="448"/>
            </w:pPr>
            <w:r>
              <w:t>setelah perkuliahan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370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before="118" w:line="232" w:lineRule="exact"/>
              <w:ind w:left="109"/>
            </w:pPr>
            <w:r>
              <w:rPr>
                <w:w w:val="99"/>
              </w:rPr>
              <w:t>4</w:t>
            </w: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before="118" w:line="232" w:lineRule="exact"/>
              <w:ind w:left="106"/>
            </w:pPr>
            <w:r>
              <w:t>Dosen penanggungjawab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before="118" w:line="232" w:lineRule="exact"/>
              <w:ind w:left="106"/>
            </w:pPr>
            <w:r>
              <w:t>......</w:t>
            </w: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before="118" w:line="232" w:lineRule="exact"/>
              <w:ind w:left="87" w:right="99"/>
              <w:jc w:val="center"/>
            </w:pPr>
            <w:r>
              <w:t>......</w:t>
            </w: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106"/>
            </w:pPr>
            <w:r>
              <w:t>perkuliahan (koordinator)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106"/>
            </w:pPr>
            <w:r>
              <w:t>melaksanakan rapat koordinasi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2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106"/>
            </w:pPr>
            <w:r>
              <w:t>bersama tim untuk perencanaan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1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2" w:lineRule="exact"/>
              <w:ind w:left="106"/>
            </w:pPr>
            <w:r>
              <w:t>perkuliahan :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106"/>
            </w:pPr>
            <w:r>
              <w:t>a. Dilakukan dengan bukti berita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448"/>
            </w:pPr>
            <w:r>
              <w:t>acara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2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106"/>
            </w:pPr>
            <w:r>
              <w:t>b. Dilakukan tidak dengan bukti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448"/>
            </w:pPr>
            <w:r>
              <w:t>berita acara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369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44" w:lineRule="exact"/>
              <w:ind w:left="106"/>
            </w:pPr>
            <w:r>
              <w:t>c. Tidak dilakukan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370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before="118" w:line="232" w:lineRule="exact"/>
              <w:ind w:left="109"/>
            </w:pPr>
            <w:r>
              <w:rPr>
                <w:w w:val="99"/>
              </w:rPr>
              <w:t>5</w:t>
            </w: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before="118" w:line="232" w:lineRule="exact"/>
              <w:ind w:left="106"/>
            </w:pPr>
            <w:r>
              <w:t>Setiap mata kuliah memiliki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106"/>
            </w:pPr>
            <w:r>
              <w:t>Kontrak Perkuliahan :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106"/>
            </w:pPr>
            <w:r>
              <w:t>.....</w:t>
            </w: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87" w:right="99"/>
              <w:jc w:val="center"/>
            </w:pPr>
            <w:r>
              <w:t>......</w:t>
            </w: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106"/>
            </w:pPr>
            <w:r>
              <w:t>a. 80 – 100 % MK sesuai format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EB2000" w:rsidRDefault="00377EB0">
            <w:pPr>
              <w:pStyle w:val="TableParagraph"/>
              <w:spacing w:line="223" w:lineRule="exact"/>
              <w:ind w:left="106"/>
            </w:pPr>
            <w:r>
              <w:t>b. 40 – 79 % MK sesuai format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  <w:tr w:rsidR="00EB2000">
        <w:trPr>
          <w:trHeight w:val="1259"/>
        </w:trPr>
        <w:tc>
          <w:tcPr>
            <w:tcW w:w="512" w:type="dxa"/>
            <w:tcBorders>
              <w:top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65" w:type="dxa"/>
            <w:tcBorders>
              <w:top w:val="nil"/>
            </w:tcBorders>
          </w:tcPr>
          <w:p w:rsidR="00EB2000" w:rsidRDefault="00377EB0">
            <w:pPr>
              <w:pStyle w:val="TableParagraph"/>
              <w:spacing w:line="244" w:lineRule="exact"/>
              <w:ind w:left="106"/>
            </w:pPr>
            <w:r>
              <w:t>c. &lt; 40 % MK sesuai format</w:t>
            </w:r>
          </w:p>
        </w:tc>
        <w:tc>
          <w:tcPr>
            <w:tcW w:w="648" w:type="dxa"/>
            <w:tcBorders>
              <w:top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4" w:type="dxa"/>
            <w:tcBorders>
              <w:top w:val="nil"/>
            </w:tcBorders>
          </w:tcPr>
          <w:p w:rsidR="00EB2000" w:rsidRDefault="00EB200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EB2000" w:rsidRDefault="00EB2000">
            <w:pPr>
              <w:rPr>
                <w:sz w:val="2"/>
                <w:szCs w:val="2"/>
              </w:rPr>
            </w:pPr>
          </w:p>
        </w:tc>
      </w:tr>
    </w:tbl>
    <w:p w:rsidR="00EB2000" w:rsidRDefault="00EB2000">
      <w:pPr>
        <w:rPr>
          <w:sz w:val="2"/>
          <w:szCs w:val="2"/>
        </w:rPr>
        <w:sectPr w:rsidR="00EB2000">
          <w:headerReference w:type="default" r:id="rId8"/>
          <w:footerReference w:type="default" r:id="rId9"/>
          <w:type w:val="continuous"/>
          <w:pgSz w:w="12200" w:h="18720"/>
          <w:pgMar w:top="1820" w:right="920" w:bottom="840" w:left="1440" w:header="713" w:footer="658" w:gutter="0"/>
          <w:pgNumType w:start="1"/>
          <w:cols w:space="720"/>
        </w:sectPr>
      </w:pPr>
    </w:p>
    <w:p w:rsidR="00EB2000" w:rsidRDefault="00EB2000">
      <w:pPr>
        <w:pStyle w:val="BodyText"/>
        <w:spacing w:before="5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2"/>
        <w:gridCol w:w="3665"/>
        <w:gridCol w:w="648"/>
        <w:gridCol w:w="604"/>
        <w:gridCol w:w="3275"/>
      </w:tblGrid>
      <w:tr w:rsidR="00EB2000">
        <w:trPr>
          <w:trHeight w:val="15433"/>
        </w:trPr>
        <w:tc>
          <w:tcPr>
            <w:tcW w:w="512" w:type="dxa"/>
          </w:tcPr>
          <w:p w:rsidR="00EB2000" w:rsidRDefault="00377EB0">
            <w:pPr>
              <w:pStyle w:val="TableParagraph"/>
              <w:spacing w:line="251" w:lineRule="exact"/>
              <w:ind w:left="109"/>
            </w:pPr>
            <w:r>
              <w:rPr>
                <w:w w:val="99"/>
              </w:rPr>
              <w:t>6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30"/>
              </w:rPr>
            </w:pPr>
          </w:p>
          <w:p w:rsidR="00EB2000" w:rsidRDefault="00377EB0">
            <w:pPr>
              <w:pStyle w:val="TableParagraph"/>
              <w:ind w:left="109"/>
            </w:pPr>
            <w:r>
              <w:rPr>
                <w:w w:val="99"/>
              </w:rPr>
              <w:t>7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:rsidR="00EB2000" w:rsidRDefault="00377EB0">
            <w:pPr>
              <w:pStyle w:val="TableParagraph"/>
              <w:spacing w:before="1"/>
              <w:ind w:left="109"/>
            </w:pPr>
            <w:r>
              <w:rPr>
                <w:w w:val="99"/>
              </w:rPr>
              <w:t>8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34"/>
              </w:rPr>
            </w:pPr>
          </w:p>
          <w:p w:rsidR="00EB2000" w:rsidRDefault="00377EB0">
            <w:pPr>
              <w:pStyle w:val="TableParagraph"/>
              <w:ind w:left="109"/>
            </w:pPr>
            <w:r>
              <w:rPr>
                <w:w w:val="99"/>
              </w:rPr>
              <w:t>9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EB2000" w:rsidRDefault="00377EB0">
            <w:pPr>
              <w:pStyle w:val="TableParagraph"/>
              <w:ind w:left="109"/>
            </w:pPr>
            <w:r>
              <w:t>10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377EB0">
            <w:pPr>
              <w:pStyle w:val="TableParagraph"/>
              <w:spacing w:line="234" w:lineRule="exact"/>
              <w:ind w:left="109"/>
            </w:pPr>
            <w:r>
              <w:t>11</w:t>
            </w:r>
          </w:p>
        </w:tc>
        <w:tc>
          <w:tcPr>
            <w:tcW w:w="3665" w:type="dxa"/>
          </w:tcPr>
          <w:p w:rsidR="00EB2000" w:rsidRDefault="00377EB0">
            <w:pPr>
              <w:pStyle w:val="TableParagraph"/>
              <w:ind w:left="106" w:right="863"/>
            </w:pPr>
            <w:r>
              <w:t>Setiap mata kuliah memiliki Rencana Pelaksanaan Pembelajaran (RPS) :</w:t>
            </w:r>
          </w:p>
          <w:p w:rsidR="00EB2000" w:rsidRDefault="00377EB0">
            <w:pPr>
              <w:pStyle w:val="TableParagraph"/>
              <w:numPr>
                <w:ilvl w:val="0"/>
                <w:numId w:val="22"/>
              </w:numPr>
              <w:tabs>
                <w:tab w:val="left" w:pos="449"/>
              </w:tabs>
              <w:ind w:right="270"/>
            </w:pPr>
            <w:r>
              <w:t>80 – 100 % MK memiliki RPS dan sesuai</w:t>
            </w:r>
            <w:r>
              <w:rPr>
                <w:spacing w:val="-3"/>
              </w:rPr>
              <w:t xml:space="preserve"> </w:t>
            </w:r>
            <w:r>
              <w:t>standar</w:t>
            </w:r>
          </w:p>
          <w:p w:rsidR="00EB2000" w:rsidRDefault="00377EB0">
            <w:pPr>
              <w:pStyle w:val="TableParagraph"/>
              <w:numPr>
                <w:ilvl w:val="0"/>
                <w:numId w:val="22"/>
              </w:numPr>
              <w:tabs>
                <w:tab w:val="left" w:pos="449"/>
              </w:tabs>
              <w:ind w:right="392"/>
            </w:pPr>
            <w:r>
              <w:t>40 – 79 % MK memiliki RPS dan sesuai</w:t>
            </w:r>
            <w:r>
              <w:rPr>
                <w:spacing w:val="-3"/>
              </w:rPr>
              <w:t xml:space="preserve"> </w:t>
            </w:r>
            <w:r>
              <w:t>standar</w:t>
            </w:r>
          </w:p>
          <w:p w:rsidR="00EB2000" w:rsidRDefault="00377EB0">
            <w:pPr>
              <w:pStyle w:val="TableParagraph"/>
              <w:numPr>
                <w:ilvl w:val="0"/>
                <w:numId w:val="22"/>
              </w:numPr>
              <w:tabs>
                <w:tab w:val="left" w:pos="449"/>
              </w:tabs>
              <w:ind w:right="715"/>
            </w:pPr>
            <w:r>
              <w:t xml:space="preserve">&lt; 40 % memiliki RPS </w:t>
            </w:r>
            <w:r>
              <w:rPr>
                <w:spacing w:val="-5"/>
              </w:rPr>
              <w:t xml:space="preserve">dan </w:t>
            </w:r>
            <w:r>
              <w:t>sesuai</w:t>
            </w:r>
            <w:r>
              <w:rPr>
                <w:spacing w:val="-2"/>
              </w:rPr>
              <w:t xml:space="preserve"> </w:t>
            </w:r>
            <w:r>
              <w:t>standar</w:t>
            </w:r>
          </w:p>
          <w:p w:rsidR="00EB2000" w:rsidRDefault="00EB2000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EB2000" w:rsidRDefault="00377EB0">
            <w:pPr>
              <w:pStyle w:val="TableParagraph"/>
              <w:spacing w:before="1"/>
              <w:ind w:left="106" w:right="215"/>
            </w:pPr>
            <w:r>
              <w:t>Pengelola menetapkan jumlah maksimal peserta didik per kelas :</w:t>
            </w:r>
          </w:p>
          <w:p w:rsidR="00EB2000" w:rsidRDefault="00377EB0">
            <w:pPr>
              <w:pStyle w:val="TableParagraph"/>
              <w:numPr>
                <w:ilvl w:val="0"/>
                <w:numId w:val="21"/>
              </w:numPr>
              <w:tabs>
                <w:tab w:val="left" w:pos="449"/>
              </w:tabs>
              <w:ind w:right="269"/>
            </w:pPr>
            <w:r>
              <w:t>Ditetapkan oleh direktur dan pengelola Jurusan /Prodi dan juml</w:t>
            </w:r>
            <w:r>
              <w:t>ah sesuai dengan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standar</w:t>
            </w:r>
          </w:p>
          <w:p w:rsidR="00EB2000" w:rsidRDefault="00377EB0">
            <w:pPr>
              <w:pStyle w:val="TableParagraph"/>
              <w:numPr>
                <w:ilvl w:val="0"/>
                <w:numId w:val="21"/>
              </w:numPr>
              <w:tabs>
                <w:tab w:val="left" w:pos="449"/>
              </w:tabs>
              <w:spacing w:before="1"/>
              <w:ind w:right="344"/>
            </w:pPr>
            <w:r>
              <w:t xml:space="preserve">Ditetapkan oleh direktur dan pengelola Jurusan /Prodi </w:t>
            </w:r>
            <w:r>
              <w:rPr>
                <w:spacing w:val="-5"/>
              </w:rPr>
              <w:t xml:space="preserve">dan </w:t>
            </w:r>
            <w:r>
              <w:t>jumlah tidak sesuai dengan standar</w:t>
            </w:r>
          </w:p>
          <w:p w:rsidR="00EB2000" w:rsidRDefault="00377EB0">
            <w:pPr>
              <w:pStyle w:val="TableParagraph"/>
              <w:numPr>
                <w:ilvl w:val="0"/>
                <w:numId w:val="21"/>
              </w:numPr>
              <w:tabs>
                <w:tab w:val="left" w:pos="449"/>
              </w:tabs>
              <w:ind w:right="539"/>
            </w:pPr>
            <w:r>
              <w:t xml:space="preserve">Tidak menetapkan dan disesuaikan dengan </w:t>
            </w:r>
            <w:r>
              <w:rPr>
                <w:spacing w:val="-4"/>
              </w:rPr>
              <w:t xml:space="preserve">jumlah </w:t>
            </w:r>
            <w:r>
              <w:t>pendaftar</w:t>
            </w:r>
          </w:p>
          <w:p w:rsidR="00EB2000" w:rsidRDefault="00EB2000">
            <w:pPr>
              <w:pStyle w:val="TableParagraph"/>
              <w:rPr>
                <w:rFonts w:ascii="Times New Roman"/>
              </w:rPr>
            </w:pPr>
          </w:p>
          <w:p w:rsidR="00EB2000" w:rsidRDefault="00377EB0">
            <w:pPr>
              <w:pStyle w:val="TableParagraph"/>
              <w:ind w:left="106" w:right="605"/>
            </w:pPr>
            <w:r>
              <w:t>Pengelola menetapkan beban mengajar maksimal pendidik :</w:t>
            </w:r>
          </w:p>
          <w:p w:rsidR="00EB2000" w:rsidRDefault="00377EB0">
            <w:pPr>
              <w:pStyle w:val="TableParagraph"/>
              <w:numPr>
                <w:ilvl w:val="0"/>
                <w:numId w:val="20"/>
              </w:numPr>
              <w:tabs>
                <w:tab w:val="left" w:pos="449"/>
              </w:tabs>
              <w:ind w:right="343"/>
            </w:pPr>
            <w:r>
              <w:t>Menetapkan beban</w:t>
            </w:r>
            <w:r>
              <w:rPr>
                <w:spacing w:val="-8"/>
              </w:rPr>
              <w:t xml:space="preserve"> </w:t>
            </w:r>
            <w:r>
              <w:t>mengajar dosen dan jelas dalam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matrik</w:t>
            </w:r>
          </w:p>
          <w:p w:rsidR="00EB2000" w:rsidRDefault="00377EB0">
            <w:pPr>
              <w:pStyle w:val="TableParagraph"/>
              <w:numPr>
                <w:ilvl w:val="0"/>
                <w:numId w:val="20"/>
              </w:numPr>
              <w:tabs>
                <w:tab w:val="left" w:pos="449"/>
              </w:tabs>
              <w:ind w:right="344"/>
            </w:pPr>
            <w:r>
              <w:t xml:space="preserve">Menetapkan beban </w:t>
            </w:r>
            <w:r>
              <w:rPr>
                <w:spacing w:val="-3"/>
              </w:rPr>
              <w:t xml:space="preserve">mengajar </w:t>
            </w:r>
            <w:r>
              <w:t>dosen tanpa</w:t>
            </w:r>
            <w:r>
              <w:rPr>
                <w:spacing w:val="-1"/>
              </w:rPr>
              <w:t xml:space="preserve"> </w:t>
            </w:r>
            <w:r>
              <w:t>matriks</w:t>
            </w:r>
          </w:p>
          <w:p w:rsidR="00EB2000" w:rsidRDefault="00377EB0">
            <w:pPr>
              <w:pStyle w:val="TableParagraph"/>
              <w:numPr>
                <w:ilvl w:val="0"/>
                <w:numId w:val="20"/>
              </w:numPr>
              <w:tabs>
                <w:tab w:val="left" w:pos="449"/>
              </w:tabs>
            </w:pPr>
            <w:r>
              <w:t>Tidak</w:t>
            </w:r>
            <w:r>
              <w:rPr>
                <w:spacing w:val="-3"/>
              </w:rPr>
              <w:t xml:space="preserve"> </w:t>
            </w:r>
            <w:r>
              <w:t>menetapkan</w:t>
            </w:r>
          </w:p>
          <w:p w:rsidR="00EB2000" w:rsidRDefault="00EB2000">
            <w:pPr>
              <w:pStyle w:val="TableParagraph"/>
              <w:rPr>
                <w:rFonts w:ascii="Times New Roman"/>
              </w:rPr>
            </w:pPr>
          </w:p>
          <w:p w:rsidR="00EB2000" w:rsidRDefault="00377EB0">
            <w:pPr>
              <w:pStyle w:val="TableParagraph"/>
              <w:spacing w:before="1"/>
              <w:ind w:left="106" w:right="471"/>
            </w:pPr>
            <w:r>
              <w:t>Setiap mata kuliah dilengkapi dengan bahan ajar(modul/hand out/textbook) :</w:t>
            </w:r>
          </w:p>
          <w:p w:rsidR="00EB2000" w:rsidRDefault="00377EB0">
            <w:pPr>
              <w:pStyle w:val="TableParagraph"/>
              <w:numPr>
                <w:ilvl w:val="0"/>
                <w:numId w:val="19"/>
              </w:numPr>
              <w:tabs>
                <w:tab w:val="left" w:pos="449"/>
              </w:tabs>
              <w:ind w:right="344"/>
            </w:pPr>
            <w:r>
              <w:t xml:space="preserve">100 % mata kuliah </w:t>
            </w:r>
            <w:r>
              <w:rPr>
                <w:spacing w:val="-3"/>
              </w:rPr>
              <w:t xml:space="preserve">dilengkapi </w:t>
            </w:r>
            <w:r>
              <w:t>dengan bahan</w:t>
            </w:r>
            <w:r>
              <w:rPr>
                <w:spacing w:val="-2"/>
              </w:rPr>
              <w:t xml:space="preserve"> </w:t>
            </w:r>
            <w:r>
              <w:t>ajar</w:t>
            </w:r>
          </w:p>
          <w:p w:rsidR="00EB2000" w:rsidRDefault="00377EB0">
            <w:pPr>
              <w:pStyle w:val="TableParagraph"/>
              <w:numPr>
                <w:ilvl w:val="0"/>
                <w:numId w:val="19"/>
              </w:numPr>
              <w:tabs>
                <w:tab w:val="left" w:pos="449"/>
              </w:tabs>
              <w:ind w:right="147"/>
            </w:pPr>
            <w:r>
              <w:t>90-99 % mata kuliah dilengkapi d</w:t>
            </w:r>
            <w:r>
              <w:t>engan bahan</w:t>
            </w:r>
            <w:r>
              <w:rPr>
                <w:spacing w:val="-2"/>
              </w:rPr>
              <w:t xml:space="preserve"> </w:t>
            </w:r>
            <w:r>
              <w:t>ajar</w:t>
            </w:r>
          </w:p>
          <w:p w:rsidR="00EB2000" w:rsidRDefault="00377EB0">
            <w:pPr>
              <w:pStyle w:val="TableParagraph"/>
              <w:numPr>
                <w:ilvl w:val="0"/>
                <w:numId w:val="19"/>
              </w:numPr>
              <w:tabs>
                <w:tab w:val="left" w:pos="449"/>
              </w:tabs>
              <w:ind w:right="148"/>
            </w:pPr>
            <w:r>
              <w:t>80-89 % mata kuliah</w:t>
            </w:r>
            <w:r>
              <w:rPr>
                <w:spacing w:val="-9"/>
              </w:rPr>
              <w:t xml:space="preserve"> </w:t>
            </w:r>
            <w:r>
              <w:t>dilengkapi dengan bahan</w:t>
            </w:r>
            <w:r>
              <w:rPr>
                <w:spacing w:val="-2"/>
              </w:rPr>
              <w:t xml:space="preserve"> </w:t>
            </w:r>
            <w:r>
              <w:t>ajar</w:t>
            </w:r>
          </w:p>
          <w:p w:rsidR="00EB2000" w:rsidRDefault="00377EB0">
            <w:pPr>
              <w:pStyle w:val="TableParagraph"/>
              <w:numPr>
                <w:ilvl w:val="0"/>
                <w:numId w:val="19"/>
              </w:numPr>
              <w:tabs>
                <w:tab w:val="left" w:pos="449"/>
              </w:tabs>
              <w:ind w:right="209"/>
            </w:pPr>
            <w:r>
              <w:t>70-79% mata kuliah</w:t>
            </w:r>
            <w:r>
              <w:rPr>
                <w:spacing w:val="-8"/>
              </w:rPr>
              <w:t xml:space="preserve"> </w:t>
            </w:r>
            <w:r>
              <w:t>dilengkapi dengan bahan</w:t>
            </w:r>
            <w:r>
              <w:rPr>
                <w:spacing w:val="-2"/>
              </w:rPr>
              <w:t xml:space="preserve"> </w:t>
            </w:r>
            <w:r>
              <w:t>ajar</w:t>
            </w:r>
          </w:p>
          <w:p w:rsidR="00EB2000" w:rsidRDefault="00377EB0">
            <w:pPr>
              <w:pStyle w:val="TableParagraph"/>
              <w:numPr>
                <w:ilvl w:val="0"/>
                <w:numId w:val="19"/>
              </w:numPr>
              <w:tabs>
                <w:tab w:val="left" w:pos="449"/>
              </w:tabs>
              <w:ind w:right="398"/>
            </w:pPr>
            <w:r>
              <w:t xml:space="preserve">&lt;70% mata kuliah </w:t>
            </w:r>
            <w:r>
              <w:rPr>
                <w:spacing w:val="-3"/>
              </w:rPr>
              <w:t xml:space="preserve">dilengkapi </w:t>
            </w:r>
            <w:r>
              <w:t>dengan bahan</w:t>
            </w:r>
            <w:r>
              <w:rPr>
                <w:spacing w:val="-2"/>
              </w:rPr>
              <w:t xml:space="preserve"> </w:t>
            </w:r>
            <w:r>
              <w:t>ajar</w:t>
            </w:r>
          </w:p>
          <w:p w:rsidR="00EB2000" w:rsidRDefault="00EB2000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EB2000" w:rsidRDefault="00377EB0">
            <w:pPr>
              <w:pStyle w:val="TableParagraph"/>
              <w:ind w:left="106" w:right="300"/>
            </w:pPr>
            <w:r>
              <w:t>Pengelola menetapkan ratio maksimal dosen terhadap jumlah peserta didik</w:t>
            </w:r>
          </w:p>
          <w:p w:rsidR="00EB2000" w:rsidRDefault="00377EB0">
            <w:pPr>
              <w:pStyle w:val="TableParagraph"/>
              <w:numPr>
                <w:ilvl w:val="0"/>
                <w:numId w:val="18"/>
              </w:numPr>
              <w:tabs>
                <w:tab w:val="left" w:pos="449"/>
              </w:tabs>
              <w:spacing w:before="1"/>
              <w:ind w:right="602"/>
            </w:pPr>
            <w:r>
              <w:t xml:space="preserve">Menetapkan rasio dosen dengan jumlah </w:t>
            </w:r>
            <w:r>
              <w:rPr>
                <w:spacing w:val="-3"/>
              </w:rPr>
              <w:t xml:space="preserve">mahasiswa </w:t>
            </w:r>
            <w:r>
              <w:t>sesuai</w:t>
            </w:r>
            <w:r>
              <w:rPr>
                <w:spacing w:val="-2"/>
              </w:rPr>
              <w:t xml:space="preserve"> </w:t>
            </w:r>
            <w:r>
              <w:t>standar</w:t>
            </w:r>
          </w:p>
          <w:p w:rsidR="00EB2000" w:rsidRDefault="00377EB0">
            <w:pPr>
              <w:pStyle w:val="TableParagraph"/>
              <w:numPr>
                <w:ilvl w:val="0"/>
                <w:numId w:val="18"/>
              </w:numPr>
              <w:tabs>
                <w:tab w:val="left" w:pos="449"/>
              </w:tabs>
              <w:ind w:right="602"/>
            </w:pPr>
            <w:r>
              <w:t xml:space="preserve">Menetapkan rasio dosen dengan jumlah </w:t>
            </w:r>
            <w:r>
              <w:rPr>
                <w:spacing w:val="-3"/>
              </w:rPr>
              <w:t xml:space="preserve">mahasiswa </w:t>
            </w:r>
            <w:r>
              <w:t>tidak sesuai</w:t>
            </w:r>
            <w:r>
              <w:rPr>
                <w:spacing w:val="-2"/>
              </w:rPr>
              <w:t xml:space="preserve"> </w:t>
            </w:r>
            <w:r>
              <w:t>standar</w:t>
            </w:r>
          </w:p>
          <w:p w:rsidR="00EB2000" w:rsidRDefault="00377EB0">
            <w:pPr>
              <w:pStyle w:val="TableParagraph"/>
              <w:numPr>
                <w:ilvl w:val="0"/>
                <w:numId w:val="18"/>
              </w:numPr>
              <w:tabs>
                <w:tab w:val="left" w:pos="449"/>
              </w:tabs>
            </w:pPr>
            <w:r>
              <w:t>Tidak</w:t>
            </w:r>
            <w:r>
              <w:rPr>
                <w:spacing w:val="-3"/>
              </w:rPr>
              <w:t xml:space="preserve"> </w:t>
            </w:r>
            <w:r>
              <w:t>menetapkan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377EB0">
            <w:pPr>
              <w:pStyle w:val="TableParagraph"/>
              <w:spacing w:before="162" w:line="234" w:lineRule="exact"/>
              <w:ind w:left="106"/>
            </w:pPr>
            <w:r>
              <w:t>Dosen PJ (koordinator) harus</w:t>
            </w:r>
          </w:p>
        </w:tc>
        <w:tc>
          <w:tcPr>
            <w:tcW w:w="648" w:type="dxa"/>
          </w:tcPr>
          <w:p w:rsidR="00EB2000" w:rsidRDefault="00EB2000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EB2000" w:rsidRDefault="00377EB0">
            <w:pPr>
              <w:pStyle w:val="TableParagraph"/>
              <w:ind w:left="106"/>
            </w:pPr>
            <w:r>
              <w:t>......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spacing w:before="11"/>
              <w:rPr>
                <w:rFonts w:ascii="Times New Roman"/>
                <w:sz w:val="31"/>
              </w:rPr>
            </w:pPr>
          </w:p>
          <w:p w:rsidR="00EB2000" w:rsidRDefault="00377EB0">
            <w:pPr>
              <w:pStyle w:val="TableParagraph"/>
              <w:ind w:left="106"/>
            </w:pPr>
            <w:r>
              <w:t>......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:rsidR="00EB2000" w:rsidRDefault="00377EB0">
            <w:pPr>
              <w:pStyle w:val="TableParagraph"/>
              <w:ind w:left="106"/>
            </w:pPr>
            <w:r>
              <w:t>......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spacing w:before="10"/>
              <w:rPr>
                <w:rFonts w:ascii="Times New Roman"/>
                <w:sz w:val="31"/>
              </w:rPr>
            </w:pPr>
          </w:p>
          <w:p w:rsidR="00EB2000" w:rsidRDefault="00377EB0">
            <w:pPr>
              <w:pStyle w:val="TableParagraph"/>
              <w:spacing w:before="1"/>
              <w:ind w:left="106"/>
            </w:pPr>
            <w:r>
              <w:t>......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:rsidR="00EB2000" w:rsidRDefault="00377EB0">
            <w:pPr>
              <w:pStyle w:val="TableParagraph"/>
              <w:ind w:left="106"/>
            </w:pPr>
            <w:r>
              <w:t>......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377EB0">
            <w:pPr>
              <w:pStyle w:val="TableParagraph"/>
              <w:spacing w:before="1" w:line="234" w:lineRule="exact"/>
              <w:ind w:left="106"/>
            </w:pPr>
            <w:r>
              <w:t>......</w:t>
            </w:r>
          </w:p>
        </w:tc>
        <w:tc>
          <w:tcPr>
            <w:tcW w:w="604" w:type="dxa"/>
          </w:tcPr>
          <w:p w:rsidR="00EB2000" w:rsidRDefault="00EB2000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EB2000" w:rsidRDefault="00377EB0">
            <w:pPr>
              <w:pStyle w:val="TableParagraph"/>
              <w:ind w:left="106"/>
            </w:pPr>
            <w:r>
              <w:t>......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spacing w:before="11"/>
              <w:rPr>
                <w:rFonts w:ascii="Times New Roman"/>
                <w:sz w:val="31"/>
              </w:rPr>
            </w:pPr>
          </w:p>
          <w:p w:rsidR="00EB2000" w:rsidRDefault="00377EB0">
            <w:pPr>
              <w:pStyle w:val="TableParagraph"/>
              <w:ind w:left="106"/>
            </w:pPr>
            <w:r>
              <w:t>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:rsidR="00EB2000" w:rsidRDefault="00377EB0">
            <w:pPr>
              <w:pStyle w:val="TableParagraph"/>
              <w:ind w:left="106"/>
            </w:pPr>
            <w:r>
              <w:t>......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spacing w:before="10"/>
              <w:rPr>
                <w:rFonts w:ascii="Times New Roman"/>
                <w:sz w:val="31"/>
              </w:rPr>
            </w:pPr>
          </w:p>
          <w:p w:rsidR="00EB2000" w:rsidRDefault="00377EB0">
            <w:pPr>
              <w:pStyle w:val="TableParagraph"/>
              <w:spacing w:before="1"/>
              <w:ind w:left="106"/>
            </w:pPr>
            <w:r>
              <w:t>......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:rsidR="00EB2000" w:rsidRDefault="00377EB0">
            <w:pPr>
              <w:pStyle w:val="TableParagraph"/>
              <w:ind w:left="106"/>
            </w:pPr>
            <w:r>
              <w:t>......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377EB0">
            <w:pPr>
              <w:pStyle w:val="TableParagraph"/>
              <w:spacing w:before="1" w:line="234" w:lineRule="exact"/>
              <w:ind w:left="106"/>
            </w:pPr>
            <w:r>
              <w:t>......</w:t>
            </w:r>
          </w:p>
        </w:tc>
        <w:tc>
          <w:tcPr>
            <w:tcW w:w="3275" w:type="dxa"/>
          </w:tcPr>
          <w:p w:rsidR="00EB2000" w:rsidRDefault="00EB2000">
            <w:pPr>
              <w:pStyle w:val="TableParagraph"/>
              <w:rPr>
                <w:rFonts w:ascii="Times New Roman"/>
              </w:rPr>
            </w:pPr>
          </w:p>
        </w:tc>
      </w:tr>
    </w:tbl>
    <w:p w:rsidR="00EB2000" w:rsidRDefault="00EB2000">
      <w:pPr>
        <w:rPr>
          <w:rFonts w:ascii="Times New Roman"/>
        </w:rPr>
        <w:sectPr w:rsidR="00EB2000">
          <w:pgSz w:w="12200" w:h="18720"/>
          <w:pgMar w:top="1820" w:right="920" w:bottom="840" w:left="1440" w:header="713" w:footer="658" w:gutter="0"/>
          <w:cols w:space="720"/>
        </w:sectPr>
      </w:pPr>
    </w:p>
    <w:p w:rsidR="00EB2000" w:rsidRDefault="00EB2000">
      <w:pPr>
        <w:pStyle w:val="BodyText"/>
        <w:spacing w:before="5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2"/>
        <w:gridCol w:w="3665"/>
        <w:gridCol w:w="648"/>
        <w:gridCol w:w="604"/>
        <w:gridCol w:w="3275"/>
      </w:tblGrid>
      <w:tr w:rsidR="00EB2000">
        <w:trPr>
          <w:trHeight w:val="15433"/>
        </w:trPr>
        <w:tc>
          <w:tcPr>
            <w:tcW w:w="512" w:type="dxa"/>
          </w:tcPr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377EB0">
            <w:pPr>
              <w:pStyle w:val="TableParagraph"/>
              <w:spacing w:before="160"/>
              <w:ind w:left="109"/>
            </w:pPr>
            <w:r>
              <w:t>12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spacing w:before="1"/>
              <w:rPr>
                <w:rFonts w:ascii="Times New Roman"/>
              </w:rPr>
            </w:pPr>
          </w:p>
          <w:p w:rsidR="00EB2000" w:rsidRDefault="00377EB0">
            <w:pPr>
              <w:pStyle w:val="TableParagraph"/>
              <w:ind w:left="109"/>
            </w:pPr>
            <w:r>
              <w:t>13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spacing w:before="11"/>
              <w:rPr>
                <w:rFonts w:ascii="Times New Roman"/>
                <w:sz w:val="31"/>
              </w:rPr>
            </w:pPr>
          </w:p>
          <w:p w:rsidR="00EB2000" w:rsidRDefault="00377EB0">
            <w:pPr>
              <w:pStyle w:val="TableParagraph"/>
              <w:ind w:left="109"/>
            </w:pPr>
            <w:r>
              <w:t>14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</w:rPr>
            </w:pPr>
          </w:p>
          <w:p w:rsidR="00EB2000" w:rsidRDefault="00377EB0">
            <w:pPr>
              <w:pStyle w:val="TableParagraph"/>
              <w:spacing w:before="1"/>
              <w:ind w:left="109"/>
            </w:pPr>
            <w:r>
              <w:t>15</w:t>
            </w:r>
          </w:p>
        </w:tc>
        <w:tc>
          <w:tcPr>
            <w:tcW w:w="3665" w:type="dxa"/>
          </w:tcPr>
          <w:p w:rsidR="00EB2000" w:rsidRDefault="00377EB0">
            <w:pPr>
              <w:pStyle w:val="TableParagraph"/>
              <w:ind w:left="106" w:right="325"/>
            </w:pPr>
            <w:r>
              <w:t>masuk pada pertemuan pertama kuliah untuk mendiskusikan RPS dan penandatangan Kontrak Pembelajaran</w:t>
            </w:r>
          </w:p>
          <w:p w:rsidR="00EB2000" w:rsidRDefault="00377EB0">
            <w:pPr>
              <w:pStyle w:val="TableParagraph"/>
              <w:numPr>
                <w:ilvl w:val="0"/>
                <w:numId w:val="17"/>
              </w:numPr>
              <w:tabs>
                <w:tab w:val="left" w:pos="449"/>
              </w:tabs>
              <w:ind w:right="574"/>
            </w:pPr>
            <w:r>
              <w:t>Masuk pertemuan pertama kuliah dan menjelaskan (mendiskusikan) RPS</w:t>
            </w:r>
          </w:p>
          <w:p w:rsidR="00EB2000" w:rsidRDefault="00377EB0">
            <w:pPr>
              <w:pStyle w:val="TableParagraph"/>
              <w:numPr>
                <w:ilvl w:val="0"/>
                <w:numId w:val="17"/>
              </w:numPr>
              <w:tabs>
                <w:tab w:val="left" w:pos="449"/>
              </w:tabs>
              <w:ind w:right="380"/>
            </w:pPr>
            <w:r>
              <w:t xml:space="preserve">Masuk pertemuan pertama kuliah dan tidak </w:t>
            </w:r>
            <w:r>
              <w:rPr>
                <w:spacing w:val="-3"/>
              </w:rPr>
              <w:t xml:space="preserve">menjelaskan </w:t>
            </w:r>
            <w:r>
              <w:t>RPS</w:t>
            </w:r>
          </w:p>
          <w:p w:rsidR="00EB2000" w:rsidRDefault="00377EB0">
            <w:pPr>
              <w:pStyle w:val="TableParagraph"/>
              <w:numPr>
                <w:ilvl w:val="0"/>
                <w:numId w:val="17"/>
              </w:numPr>
              <w:tabs>
                <w:tab w:val="left" w:pos="449"/>
              </w:tabs>
              <w:ind w:right="161"/>
            </w:pPr>
            <w:r>
              <w:t>Masuk bukan pertemuan pertama dan menjelaskan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RPS</w:t>
            </w:r>
          </w:p>
          <w:p w:rsidR="00EB2000" w:rsidRDefault="00377EB0">
            <w:pPr>
              <w:pStyle w:val="TableParagraph"/>
              <w:numPr>
                <w:ilvl w:val="0"/>
                <w:numId w:val="17"/>
              </w:numPr>
              <w:tabs>
                <w:tab w:val="left" w:pos="449"/>
              </w:tabs>
              <w:ind w:right="148"/>
            </w:pPr>
            <w:r>
              <w:t xml:space="preserve">Masuk bukan pertemuan pertama dan tidak </w:t>
            </w:r>
            <w:r>
              <w:rPr>
                <w:spacing w:val="-3"/>
              </w:rPr>
              <w:t xml:space="preserve">menjelaskan </w:t>
            </w:r>
            <w:r>
              <w:t>RPS</w:t>
            </w:r>
          </w:p>
          <w:p w:rsidR="00EB2000" w:rsidRDefault="00377EB0">
            <w:pPr>
              <w:pStyle w:val="TableParagraph"/>
              <w:numPr>
                <w:ilvl w:val="0"/>
                <w:numId w:val="17"/>
              </w:numPr>
              <w:tabs>
                <w:tab w:val="left" w:pos="449"/>
              </w:tabs>
            </w:pPr>
            <w:r>
              <w:t>Tidak</w:t>
            </w:r>
            <w:r>
              <w:rPr>
                <w:spacing w:val="-2"/>
              </w:rPr>
              <w:t xml:space="preserve"> </w:t>
            </w:r>
            <w:r>
              <w:t>masuk</w:t>
            </w:r>
          </w:p>
          <w:p w:rsidR="00EB2000" w:rsidRDefault="00EB2000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:rsidR="00EB2000" w:rsidRDefault="00377EB0">
            <w:pPr>
              <w:pStyle w:val="TableParagraph"/>
              <w:spacing w:line="253" w:lineRule="exact"/>
              <w:ind w:left="106"/>
            </w:pPr>
            <w:r>
              <w:t>Pertemuan MK per semester :</w:t>
            </w:r>
          </w:p>
          <w:p w:rsidR="00EB2000" w:rsidRDefault="00377EB0">
            <w:pPr>
              <w:pStyle w:val="TableParagraph"/>
              <w:numPr>
                <w:ilvl w:val="0"/>
                <w:numId w:val="16"/>
              </w:numPr>
              <w:tabs>
                <w:tab w:val="left" w:pos="449"/>
              </w:tabs>
              <w:ind w:right="221"/>
            </w:pPr>
            <w:r>
              <w:t>80 – 100 % MK melaksanakan 16 pertemuan termasuk UTS dan</w:t>
            </w:r>
            <w:r>
              <w:rPr>
                <w:spacing w:val="-2"/>
              </w:rPr>
              <w:t xml:space="preserve"> </w:t>
            </w:r>
            <w:r>
              <w:t>UAS</w:t>
            </w:r>
          </w:p>
          <w:p w:rsidR="00EB2000" w:rsidRDefault="00377EB0">
            <w:pPr>
              <w:pStyle w:val="TableParagraph"/>
              <w:numPr>
                <w:ilvl w:val="0"/>
                <w:numId w:val="16"/>
              </w:numPr>
              <w:tabs>
                <w:tab w:val="left" w:pos="449"/>
              </w:tabs>
              <w:spacing w:before="1"/>
              <w:ind w:right="343"/>
              <w:jc w:val="both"/>
            </w:pPr>
            <w:r>
              <w:t xml:space="preserve">60 – 79 % MK melaksanakan 16 pertemuan termasuk </w:t>
            </w:r>
            <w:r>
              <w:t>UTS dan</w:t>
            </w:r>
            <w:r>
              <w:rPr>
                <w:spacing w:val="-2"/>
              </w:rPr>
              <w:t xml:space="preserve"> </w:t>
            </w:r>
            <w:r>
              <w:t>UAS</w:t>
            </w:r>
          </w:p>
          <w:p w:rsidR="00EB2000" w:rsidRDefault="00377EB0">
            <w:pPr>
              <w:pStyle w:val="TableParagraph"/>
              <w:numPr>
                <w:ilvl w:val="0"/>
                <w:numId w:val="16"/>
              </w:numPr>
              <w:tabs>
                <w:tab w:val="left" w:pos="449"/>
              </w:tabs>
              <w:ind w:right="343"/>
              <w:jc w:val="both"/>
            </w:pPr>
            <w:r>
              <w:t>40 – 59 % MK melaksanakan 16 pertemuan termasuk UTS dan</w:t>
            </w:r>
            <w:r>
              <w:rPr>
                <w:spacing w:val="-2"/>
              </w:rPr>
              <w:t xml:space="preserve"> </w:t>
            </w:r>
            <w:r>
              <w:t>UAS</w:t>
            </w:r>
          </w:p>
          <w:p w:rsidR="00EB2000" w:rsidRDefault="00377EB0">
            <w:pPr>
              <w:pStyle w:val="TableParagraph"/>
              <w:numPr>
                <w:ilvl w:val="0"/>
                <w:numId w:val="16"/>
              </w:numPr>
              <w:tabs>
                <w:tab w:val="left" w:pos="449"/>
              </w:tabs>
              <w:ind w:right="255"/>
            </w:pPr>
            <w:r>
              <w:t xml:space="preserve">&lt;40% MK melaksanakan 16 pertemuan termasuk UTS </w:t>
            </w:r>
            <w:r>
              <w:rPr>
                <w:spacing w:val="-5"/>
              </w:rPr>
              <w:t xml:space="preserve">dan </w:t>
            </w:r>
            <w:r>
              <w:t>UAS</w:t>
            </w:r>
          </w:p>
          <w:p w:rsidR="00EB2000" w:rsidRDefault="00EB2000">
            <w:pPr>
              <w:pStyle w:val="TableParagraph"/>
              <w:rPr>
                <w:rFonts w:ascii="Times New Roman"/>
              </w:rPr>
            </w:pPr>
          </w:p>
          <w:p w:rsidR="00EB2000" w:rsidRDefault="00377EB0">
            <w:pPr>
              <w:pStyle w:val="TableParagraph"/>
              <w:spacing w:line="252" w:lineRule="exact"/>
              <w:ind w:left="106"/>
            </w:pPr>
            <w:r>
              <w:t>Kehadiran dosen :</w:t>
            </w:r>
          </w:p>
          <w:p w:rsidR="00EB2000" w:rsidRDefault="00377EB0">
            <w:pPr>
              <w:pStyle w:val="TableParagraph"/>
              <w:numPr>
                <w:ilvl w:val="0"/>
                <w:numId w:val="15"/>
              </w:numPr>
              <w:tabs>
                <w:tab w:val="left" w:pos="449"/>
              </w:tabs>
              <w:ind w:right="135"/>
            </w:pPr>
            <w:r>
              <w:t xml:space="preserve">80 – 100 % dosen hadir 100 </w:t>
            </w:r>
            <w:r>
              <w:rPr>
                <w:spacing w:val="-11"/>
              </w:rPr>
              <w:t xml:space="preserve">% </w:t>
            </w:r>
            <w:r>
              <w:t>sesuai</w:t>
            </w:r>
            <w:r>
              <w:rPr>
                <w:spacing w:val="-2"/>
              </w:rPr>
              <w:t xml:space="preserve"> </w:t>
            </w:r>
            <w:r>
              <w:t>rencana</w:t>
            </w:r>
          </w:p>
          <w:p w:rsidR="00EB2000" w:rsidRDefault="00377EB0">
            <w:pPr>
              <w:pStyle w:val="TableParagraph"/>
              <w:numPr>
                <w:ilvl w:val="0"/>
                <w:numId w:val="15"/>
              </w:numPr>
              <w:tabs>
                <w:tab w:val="left" w:pos="449"/>
              </w:tabs>
              <w:ind w:right="135"/>
            </w:pPr>
            <w:r>
              <w:t xml:space="preserve">80 – 100 % dosen hadir 100 </w:t>
            </w:r>
            <w:r>
              <w:rPr>
                <w:spacing w:val="-11"/>
              </w:rPr>
              <w:t xml:space="preserve">% </w:t>
            </w:r>
            <w:r>
              <w:t>dengan</w:t>
            </w:r>
            <w:r>
              <w:rPr>
                <w:spacing w:val="-2"/>
              </w:rPr>
              <w:t xml:space="preserve"> </w:t>
            </w:r>
            <w:r>
              <w:t>pengganti</w:t>
            </w:r>
          </w:p>
          <w:p w:rsidR="00EB2000" w:rsidRDefault="00377EB0">
            <w:pPr>
              <w:pStyle w:val="TableParagraph"/>
              <w:numPr>
                <w:ilvl w:val="0"/>
                <w:numId w:val="15"/>
              </w:numPr>
              <w:tabs>
                <w:tab w:val="left" w:pos="449"/>
              </w:tabs>
              <w:ind w:right="318"/>
            </w:pPr>
            <w:r>
              <w:t xml:space="preserve">40 – 79 % dosen hadir 100 </w:t>
            </w:r>
            <w:r>
              <w:rPr>
                <w:spacing w:val="-14"/>
              </w:rPr>
              <w:t xml:space="preserve">% </w:t>
            </w:r>
            <w:r>
              <w:t>sesuai</w:t>
            </w:r>
            <w:r>
              <w:rPr>
                <w:spacing w:val="-2"/>
              </w:rPr>
              <w:t xml:space="preserve"> </w:t>
            </w:r>
            <w:r>
              <w:t>rencana</w:t>
            </w:r>
          </w:p>
          <w:p w:rsidR="00EB2000" w:rsidRDefault="00377EB0">
            <w:pPr>
              <w:pStyle w:val="TableParagraph"/>
              <w:numPr>
                <w:ilvl w:val="0"/>
                <w:numId w:val="15"/>
              </w:numPr>
              <w:tabs>
                <w:tab w:val="left" w:pos="449"/>
              </w:tabs>
            </w:pPr>
            <w:r>
              <w:t>&lt; 40 % dosen hadir 100</w:t>
            </w:r>
            <w:r>
              <w:rPr>
                <w:spacing w:val="-1"/>
              </w:rPr>
              <w:t xml:space="preserve"> </w:t>
            </w:r>
            <w:r>
              <w:t>%</w:t>
            </w:r>
          </w:p>
          <w:p w:rsidR="00EB2000" w:rsidRDefault="00EB2000">
            <w:pPr>
              <w:pStyle w:val="TableParagraph"/>
              <w:rPr>
                <w:rFonts w:ascii="Times New Roman"/>
              </w:rPr>
            </w:pPr>
          </w:p>
          <w:p w:rsidR="00EB2000" w:rsidRDefault="00377EB0">
            <w:pPr>
              <w:pStyle w:val="TableParagraph"/>
              <w:ind w:left="106" w:right="276"/>
            </w:pPr>
            <w:r>
              <w:t>Kehadiran Mahasiswa yang memenuhi persyaratan mengikuti UAS :</w:t>
            </w:r>
          </w:p>
          <w:p w:rsidR="00EB2000" w:rsidRDefault="00377EB0">
            <w:pPr>
              <w:pStyle w:val="TableParagraph"/>
              <w:numPr>
                <w:ilvl w:val="0"/>
                <w:numId w:val="14"/>
              </w:numPr>
              <w:tabs>
                <w:tab w:val="left" w:pos="449"/>
              </w:tabs>
              <w:spacing w:before="1" w:line="253" w:lineRule="exact"/>
            </w:pPr>
            <w:r>
              <w:t>90 – 100 % mahasiswa</w:t>
            </w:r>
            <w:r>
              <w:rPr>
                <w:spacing w:val="-6"/>
              </w:rPr>
              <w:t xml:space="preserve"> </w:t>
            </w:r>
            <w:r>
              <w:t>hadir</w:t>
            </w:r>
          </w:p>
          <w:p w:rsidR="00EB2000" w:rsidRDefault="00377EB0">
            <w:pPr>
              <w:pStyle w:val="TableParagraph"/>
              <w:spacing w:line="252" w:lineRule="exact"/>
              <w:ind w:left="448"/>
            </w:pPr>
            <w:r>
              <w:t>≥ 80%</w:t>
            </w:r>
          </w:p>
          <w:p w:rsidR="00EB2000" w:rsidRDefault="00377EB0">
            <w:pPr>
              <w:pStyle w:val="TableParagraph"/>
              <w:numPr>
                <w:ilvl w:val="0"/>
                <w:numId w:val="14"/>
              </w:numPr>
              <w:tabs>
                <w:tab w:val="left" w:pos="449"/>
              </w:tabs>
              <w:ind w:right="198"/>
            </w:pPr>
            <w:r>
              <w:t>80 – 89 % mahasiswa hadir ≥ 80%</w:t>
            </w:r>
          </w:p>
          <w:p w:rsidR="00EB2000" w:rsidRDefault="00377EB0">
            <w:pPr>
              <w:pStyle w:val="TableParagraph"/>
              <w:numPr>
                <w:ilvl w:val="0"/>
                <w:numId w:val="14"/>
              </w:numPr>
              <w:tabs>
                <w:tab w:val="left" w:pos="449"/>
              </w:tabs>
              <w:ind w:right="198"/>
            </w:pPr>
            <w:r>
              <w:t>70 – 79 % mahasiswa hadir ≥ 80%</w:t>
            </w:r>
          </w:p>
          <w:p w:rsidR="00EB2000" w:rsidRDefault="00377EB0">
            <w:pPr>
              <w:pStyle w:val="TableParagraph"/>
              <w:numPr>
                <w:ilvl w:val="0"/>
                <w:numId w:val="14"/>
              </w:numPr>
              <w:tabs>
                <w:tab w:val="left" w:pos="449"/>
              </w:tabs>
              <w:ind w:right="198"/>
            </w:pPr>
            <w:r>
              <w:t>60 – 69 % mahasiswa hadir ≥ 80%</w:t>
            </w:r>
          </w:p>
          <w:p w:rsidR="00EB2000" w:rsidRDefault="00377EB0">
            <w:pPr>
              <w:pStyle w:val="TableParagraph"/>
              <w:numPr>
                <w:ilvl w:val="0"/>
                <w:numId w:val="14"/>
              </w:numPr>
              <w:tabs>
                <w:tab w:val="left" w:pos="449"/>
              </w:tabs>
              <w:ind w:right="499"/>
            </w:pPr>
            <w:r>
              <w:t>&lt; 60 % mahasiswa hadir ≥ 80%</w:t>
            </w:r>
          </w:p>
          <w:p w:rsidR="00EB2000" w:rsidRDefault="00EB2000">
            <w:pPr>
              <w:pStyle w:val="TableParagraph"/>
              <w:rPr>
                <w:rFonts w:ascii="Times New Roman"/>
              </w:rPr>
            </w:pPr>
          </w:p>
          <w:p w:rsidR="00EB2000" w:rsidRDefault="00377EB0">
            <w:pPr>
              <w:pStyle w:val="TableParagraph"/>
              <w:spacing w:before="1"/>
              <w:ind w:left="106" w:right="129"/>
            </w:pPr>
            <w:r>
              <w:t>Dosen melaksanakan perkuliahan sesuai dengan metode pembelajaran SCL yang tercantum pada RPS :</w:t>
            </w:r>
          </w:p>
          <w:p w:rsidR="00EB2000" w:rsidRDefault="00377EB0">
            <w:pPr>
              <w:pStyle w:val="TableParagraph"/>
              <w:numPr>
                <w:ilvl w:val="0"/>
                <w:numId w:val="13"/>
              </w:numPr>
              <w:tabs>
                <w:tab w:val="left" w:pos="449"/>
              </w:tabs>
              <w:ind w:right="528"/>
            </w:pPr>
            <w:r>
              <w:t>80 – 100 % dosen menggunakan metoda</w:t>
            </w:r>
            <w:r>
              <w:rPr>
                <w:spacing w:val="-1"/>
              </w:rPr>
              <w:t xml:space="preserve"> </w:t>
            </w:r>
            <w:r>
              <w:rPr>
                <w:spacing w:val="-8"/>
              </w:rPr>
              <w:t>SCL</w:t>
            </w:r>
          </w:p>
          <w:p w:rsidR="00EB2000" w:rsidRDefault="00377EB0">
            <w:pPr>
              <w:pStyle w:val="TableParagraph"/>
              <w:numPr>
                <w:ilvl w:val="0"/>
                <w:numId w:val="13"/>
              </w:numPr>
              <w:tabs>
                <w:tab w:val="left" w:pos="449"/>
              </w:tabs>
              <w:spacing w:line="234" w:lineRule="exact"/>
            </w:pPr>
            <w:r>
              <w:t>40 – 79 % dosen</w:t>
            </w:r>
            <w:r>
              <w:rPr>
                <w:spacing w:val="-5"/>
              </w:rPr>
              <w:t xml:space="preserve"> </w:t>
            </w:r>
            <w:r>
              <w:t>menggunakan</w:t>
            </w:r>
          </w:p>
        </w:tc>
        <w:tc>
          <w:tcPr>
            <w:tcW w:w="648" w:type="dxa"/>
          </w:tcPr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spacing w:before="10"/>
              <w:rPr>
                <w:rFonts w:ascii="Times New Roman"/>
                <w:sz w:val="35"/>
              </w:rPr>
            </w:pPr>
          </w:p>
          <w:p w:rsidR="00EB2000" w:rsidRDefault="00377EB0">
            <w:pPr>
              <w:pStyle w:val="TableParagraph"/>
              <w:ind w:left="106"/>
            </w:pPr>
            <w:r>
              <w:t>......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</w:rPr>
            </w:pPr>
          </w:p>
          <w:p w:rsidR="00EB2000" w:rsidRDefault="00377EB0">
            <w:pPr>
              <w:pStyle w:val="TableParagraph"/>
              <w:spacing w:before="1"/>
              <w:ind w:left="106"/>
            </w:pPr>
            <w:r>
              <w:t>......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34"/>
              </w:rPr>
            </w:pPr>
          </w:p>
          <w:p w:rsidR="00EB2000" w:rsidRDefault="00377EB0">
            <w:pPr>
              <w:pStyle w:val="TableParagraph"/>
              <w:ind w:left="106"/>
            </w:pPr>
            <w:r>
              <w:t>......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0"/>
              </w:rPr>
            </w:pPr>
          </w:p>
          <w:p w:rsidR="00EB2000" w:rsidRDefault="00377EB0">
            <w:pPr>
              <w:pStyle w:val="TableParagraph"/>
              <w:ind w:left="106"/>
            </w:pPr>
            <w:r>
              <w:t>......</w:t>
            </w:r>
          </w:p>
        </w:tc>
        <w:tc>
          <w:tcPr>
            <w:tcW w:w="604" w:type="dxa"/>
          </w:tcPr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spacing w:before="10"/>
              <w:rPr>
                <w:rFonts w:ascii="Times New Roman"/>
                <w:sz w:val="35"/>
              </w:rPr>
            </w:pPr>
          </w:p>
          <w:p w:rsidR="00EB2000" w:rsidRDefault="00377EB0">
            <w:pPr>
              <w:pStyle w:val="TableParagraph"/>
              <w:ind w:left="106"/>
            </w:pPr>
            <w:r>
              <w:t>......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</w:rPr>
            </w:pPr>
          </w:p>
          <w:p w:rsidR="00EB2000" w:rsidRDefault="00377EB0">
            <w:pPr>
              <w:pStyle w:val="TableParagraph"/>
              <w:spacing w:before="1"/>
              <w:ind w:left="106"/>
            </w:pPr>
            <w:r>
              <w:t>......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34"/>
              </w:rPr>
            </w:pPr>
          </w:p>
          <w:p w:rsidR="00EB2000" w:rsidRDefault="00377EB0">
            <w:pPr>
              <w:pStyle w:val="TableParagraph"/>
              <w:ind w:left="106"/>
            </w:pPr>
            <w:r>
              <w:t>......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0"/>
              </w:rPr>
            </w:pPr>
          </w:p>
          <w:p w:rsidR="00EB2000" w:rsidRDefault="00377EB0">
            <w:pPr>
              <w:pStyle w:val="TableParagraph"/>
              <w:ind w:left="106"/>
            </w:pPr>
            <w:r>
              <w:t>......</w:t>
            </w:r>
          </w:p>
        </w:tc>
        <w:tc>
          <w:tcPr>
            <w:tcW w:w="3275" w:type="dxa"/>
          </w:tcPr>
          <w:p w:rsidR="00EB2000" w:rsidRDefault="00EB2000">
            <w:pPr>
              <w:pStyle w:val="TableParagraph"/>
              <w:rPr>
                <w:rFonts w:ascii="Times New Roman"/>
              </w:rPr>
            </w:pPr>
          </w:p>
        </w:tc>
      </w:tr>
    </w:tbl>
    <w:p w:rsidR="00EB2000" w:rsidRDefault="00EB2000">
      <w:pPr>
        <w:rPr>
          <w:rFonts w:ascii="Times New Roman"/>
        </w:rPr>
        <w:sectPr w:rsidR="00EB2000">
          <w:pgSz w:w="12200" w:h="18720"/>
          <w:pgMar w:top="1820" w:right="920" w:bottom="840" w:left="1440" w:header="713" w:footer="658" w:gutter="0"/>
          <w:cols w:space="720"/>
        </w:sectPr>
      </w:pPr>
    </w:p>
    <w:p w:rsidR="00EB2000" w:rsidRDefault="00EB2000">
      <w:pPr>
        <w:pStyle w:val="BodyText"/>
        <w:spacing w:before="5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2"/>
        <w:gridCol w:w="3665"/>
        <w:gridCol w:w="648"/>
        <w:gridCol w:w="604"/>
        <w:gridCol w:w="3275"/>
      </w:tblGrid>
      <w:tr w:rsidR="00EB2000">
        <w:trPr>
          <w:trHeight w:val="15433"/>
        </w:trPr>
        <w:tc>
          <w:tcPr>
            <w:tcW w:w="512" w:type="dxa"/>
          </w:tcPr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377EB0">
            <w:pPr>
              <w:pStyle w:val="TableParagraph"/>
              <w:spacing w:before="182"/>
              <w:ind w:left="109"/>
            </w:pPr>
            <w:r>
              <w:t>16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377EB0">
            <w:pPr>
              <w:pStyle w:val="TableParagraph"/>
              <w:spacing w:before="162"/>
              <w:ind w:left="109"/>
            </w:pPr>
            <w:r>
              <w:t>17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spacing w:before="1"/>
              <w:rPr>
                <w:rFonts w:ascii="Times New Roman"/>
                <w:sz w:val="28"/>
              </w:rPr>
            </w:pPr>
          </w:p>
          <w:p w:rsidR="00EB2000" w:rsidRDefault="00377EB0">
            <w:pPr>
              <w:pStyle w:val="TableParagraph"/>
              <w:ind w:left="109"/>
            </w:pPr>
            <w:r>
              <w:t>18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8"/>
              </w:rPr>
            </w:pPr>
          </w:p>
          <w:p w:rsidR="00EB2000" w:rsidRDefault="00377EB0">
            <w:pPr>
              <w:pStyle w:val="TableParagraph"/>
              <w:ind w:left="109"/>
            </w:pPr>
            <w:r>
              <w:t>19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30"/>
              </w:rPr>
            </w:pPr>
          </w:p>
          <w:p w:rsidR="00EB2000" w:rsidRDefault="00377EB0">
            <w:pPr>
              <w:pStyle w:val="TableParagraph"/>
              <w:ind w:left="109"/>
            </w:pPr>
            <w:r>
              <w:t>20</w:t>
            </w:r>
          </w:p>
        </w:tc>
        <w:tc>
          <w:tcPr>
            <w:tcW w:w="3665" w:type="dxa"/>
          </w:tcPr>
          <w:p w:rsidR="00EB2000" w:rsidRDefault="00377EB0">
            <w:pPr>
              <w:pStyle w:val="TableParagraph"/>
              <w:spacing w:line="251" w:lineRule="exact"/>
              <w:ind w:left="448"/>
            </w:pPr>
            <w:r>
              <w:t>metoda</w:t>
            </w:r>
            <w:r>
              <w:rPr>
                <w:spacing w:val="-3"/>
              </w:rPr>
              <w:t xml:space="preserve"> </w:t>
            </w:r>
            <w:r>
              <w:t>SCL</w:t>
            </w:r>
          </w:p>
          <w:p w:rsidR="00EB2000" w:rsidRDefault="00377EB0">
            <w:pPr>
              <w:pStyle w:val="TableParagraph"/>
              <w:spacing w:before="1"/>
              <w:ind w:left="448" w:hanging="342"/>
            </w:pPr>
            <w:r>
              <w:t xml:space="preserve">c. &lt; 40 % dosen </w:t>
            </w:r>
            <w:r>
              <w:rPr>
                <w:spacing w:val="-3"/>
              </w:rPr>
              <w:t xml:space="preserve">menggunakan </w:t>
            </w:r>
            <w:r>
              <w:t>metoda</w:t>
            </w:r>
            <w:r>
              <w:rPr>
                <w:spacing w:val="-1"/>
              </w:rPr>
              <w:t xml:space="preserve"> </w:t>
            </w:r>
            <w:r>
              <w:t>SCL</w:t>
            </w:r>
          </w:p>
          <w:p w:rsidR="00EB2000" w:rsidRDefault="00EB2000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EB2000" w:rsidRDefault="00377EB0">
            <w:pPr>
              <w:pStyle w:val="TableParagraph"/>
              <w:ind w:left="106" w:right="147"/>
            </w:pPr>
            <w:r>
              <w:t>Prodi melakukan evaluasi</w:t>
            </w:r>
            <w:r>
              <w:rPr>
                <w:spacing w:val="-18"/>
              </w:rPr>
              <w:t xml:space="preserve"> </w:t>
            </w:r>
            <w:r>
              <w:t>suasana pembelajaran, apakah Dosen menciptakan suasana pembelajaran yang baik (interaktif, inspiratif, menyenangkan dan memotivasi mahasiswa untuk berpartisipasi aktif)</w:t>
            </w:r>
            <w:r>
              <w:rPr>
                <w:spacing w:val="-1"/>
              </w:rPr>
              <w:t xml:space="preserve"> </w:t>
            </w:r>
            <w:r>
              <w:t>:</w:t>
            </w:r>
          </w:p>
          <w:p w:rsidR="00EB2000" w:rsidRDefault="00377EB0">
            <w:pPr>
              <w:pStyle w:val="TableParagraph"/>
              <w:numPr>
                <w:ilvl w:val="0"/>
                <w:numId w:val="12"/>
              </w:numPr>
              <w:tabs>
                <w:tab w:val="left" w:pos="449"/>
              </w:tabs>
              <w:spacing w:before="1"/>
              <w:ind w:right="296"/>
            </w:pPr>
            <w:r>
              <w:t xml:space="preserve">80 – 100 % mhs </w:t>
            </w:r>
            <w:r>
              <w:rPr>
                <w:spacing w:val="-3"/>
              </w:rPr>
              <w:t xml:space="preserve">menyatakan </w:t>
            </w:r>
            <w:r>
              <w:t>baik</w:t>
            </w:r>
          </w:p>
          <w:p w:rsidR="00EB2000" w:rsidRDefault="00377EB0">
            <w:pPr>
              <w:pStyle w:val="TableParagraph"/>
              <w:numPr>
                <w:ilvl w:val="0"/>
                <w:numId w:val="12"/>
              </w:numPr>
              <w:tabs>
                <w:tab w:val="left" w:pos="449"/>
              </w:tabs>
              <w:ind w:right="417"/>
            </w:pPr>
            <w:r>
              <w:t xml:space="preserve">60 – 79 % mhs </w:t>
            </w:r>
            <w:r>
              <w:rPr>
                <w:spacing w:val="-3"/>
              </w:rPr>
              <w:t xml:space="preserve">menyatakan </w:t>
            </w:r>
            <w:r>
              <w:t>baik</w:t>
            </w:r>
          </w:p>
          <w:p w:rsidR="00EB2000" w:rsidRDefault="00377EB0">
            <w:pPr>
              <w:pStyle w:val="TableParagraph"/>
              <w:numPr>
                <w:ilvl w:val="0"/>
                <w:numId w:val="12"/>
              </w:numPr>
              <w:tabs>
                <w:tab w:val="left" w:pos="449"/>
              </w:tabs>
              <w:ind w:right="417"/>
            </w:pPr>
            <w:r>
              <w:t xml:space="preserve">40 – 59 % mhs </w:t>
            </w:r>
            <w:r>
              <w:rPr>
                <w:spacing w:val="-3"/>
              </w:rPr>
              <w:t xml:space="preserve">menyatakan </w:t>
            </w:r>
            <w:r>
              <w:t>baik</w:t>
            </w:r>
          </w:p>
          <w:p w:rsidR="00EB2000" w:rsidRDefault="00377EB0">
            <w:pPr>
              <w:pStyle w:val="TableParagraph"/>
              <w:numPr>
                <w:ilvl w:val="0"/>
                <w:numId w:val="12"/>
              </w:numPr>
              <w:tabs>
                <w:tab w:val="left" w:pos="449"/>
              </w:tabs>
              <w:spacing w:before="1"/>
              <w:ind w:right="503"/>
            </w:pPr>
            <w:r>
              <w:t>nilai maks nilai maks 20 – 39 % mhs menyatakan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baik</w:t>
            </w:r>
          </w:p>
          <w:p w:rsidR="00EB2000" w:rsidRDefault="00377EB0">
            <w:pPr>
              <w:pStyle w:val="TableParagraph"/>
              <w:numPr>
                <w:ilvl w:val="0"/>
                <w:numId w:val="12"/>
              </w:numPr>
              <w:tabs>
                <w:tab w:val="left" w:pos="449"/>
              </w:tabs>
              <w:ind w:right="435"/>
            </w:pPr>
            <w:r>
              <w:t xml:space="preserve">&lt; nilai maks nilai maks 20 </w:t>
            </w:r>
            <w:r>
              <w:rPr>
                <w:spacing w:val="-13"/>
              </w:rPr>
              <w:t xml:space="preserve">% </w:t>
            </w:r>
            <w:r>
              <w:t>mhs menyatakan</w:t>
            </w:r>
            <w:r>
              <w:rPr>
                <w:spacing w:val="-1"/>
              </w:rPr>
              <w:t xml:space="preserve"> </w:t>
            </w:r>
            <w:r>
              <w:t>baik</w:t>
            </w:r>
          </w:p>
          <w:p w:rsidR="00EB2000" w:rsidRDefault="00EB2000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EB2000" w:rsidRDefault="00377EB0">
            <w:pPr>
              <w:pStyle w:val="TableParagraph"/>
              <w:spacing w:before="1"/>
              <w:ind w:left="106"/>
            </w:pPr>
            <w:r>
              <w:t>Pelaksanaan monitoring  PBM</w:t>
            </w:r>
            <w:r>
              <w:rPr>
                <w:spacing w:val="-8"/>
              </w:rPr>
              <w:t xml:space="preserve"> </w:t>
            </w:r>
            <w:r>
              <w:t>:</w:t>
            </w:r>
          </w:p>
          <w:p w:rsidR="00EB2000" w:rsidRDefault="00377EB0">
            <w:pPr>
              <w:pStyle w:val="TableParagraph"/>
              <w:numPr>
                <w:ilvl w:val="0"/>
                <w:numId w:val="11"/>
              </w:numPr>
              <w:tabs>
                <w:tab w:val="left" w:pos="449"/>
              </w:tabs>
              <w:spacing w:before="1"/>
              <w:ind w:right="145"/>
            </w:pPr>
            <w:r>
              <w:t xml:space="preserve">mengkaji, dan memperbaiki semua aspek meliputi (1) kehadiran mahasiswa, (2) kehadiran dosen dan (3) </w:t>
            </w:r>
            <w:r>
              <w:rPr>
                <w:spacing w:val="-3"/>
              </w:rPr>
              <w:t xml:space="preserve">materi </w:t>
            </w:r>
            <w:r>
              <w:t>kuliah)</w:t>
            </w:r>
          </w:p>
          <w:p w:rsidR="00EB2000" w:rsidRDefault="00377EB0">
            <w:pPr>
              <w:pStyle w:val="TableParagraph"/>
              <w:numPr>
                <w:ilvl w:val="0"/>
                <w:numId w:val="11"/>
              </w:numPr>
              <w:tabs>
                <w:tab w:val="left" w:pos="449"/>
              </w:tabs>
              <w:ind w:right="516"/>
            </w:pPr>
            <w:r>
              <w:t xml:space="preserve">mengkaji, dan </w:t>
            </w:r>
            <w:r>
              <w:rPr>
                <w:spacing w:val="-3"/>
              </w:rPr>
              <w:t xml:space="preserve">memperbaiki </w:t>
            </w:r>
            <w:r>
              <w:t>hanya sebagian aspek (dua/satu</w:t>
            </w:r>
            <w:r>
              <w:rPr>
                <w:spacing w:val="-1"/>
              </w:rPr>
              <w:t xml:space="preserve"> </w:t>
            </w:r>
            <w:r>
              <w:t>aspek)</w:t>
            </w:r>
          </w:p>
          <w:p w:rsidR="00EB2000" w:rsidRDefault="00377EB0">
            <w:pPr>
              <w:pStyle w:val="TableParagraph"/>
              <w:numPr>
                <w:ilvl w:val="0"/>
                <w:numId w:val="11"/>
              </w:numPr>
              <w:tabs>
                <w:tab w:val="left" w:pos="449"/>
              </w:tabs>
            </w:pPr>
            <w:r>
              <w:t>tidak</w:t>
            </w:r>
            <w:r>
              <w:rPr>
                <w:spacing w:val="-1"/>
              </w:rPr>
              <w:t xml:space="preserve"> </w:t>
            </w:r>
            <w:r>
              <w:t>melakukan</w:t>
            </w:r>
          </w:p>
          <w:p w:rsidR="00EB2000" w:rsidRDefault="00EB2000">
            <w:pPr>
              <w:pStyle w:val="TableParagraph"/>
              <w:rPr>
                <w:rFonts w:ascii="Times New Roman"/>
              </w:rPr>
            </w:pPr>
          </w:p>
          <w:p w:rsidR="00EB2000" w:rsidRDefault="00377EB0">
            <w:pPr>
              <w:pStyle w:val="TableParagraph"/>
              <w:ind w:left="106" w:right="544"/>
            </w:pPr>
            <w:r>
              <w:t>Dosen meminta umpan balik evaluasi pembelajaran kepada mahas</w:t>
            </w:r>
            <w:r>
              <w:t>iswa :</w:t>
            </w:r>
          </w:p>
          <w:p w:rsidR="00EB2000" w:rsidRDefault="00377EB0">
            <w:pPr>
              <w:pStyle w:val="TableParagraph"/>
              <w:numPr>
                <w:ilvl w:val="0"/>
                <w:numId w:val="10"/>
              </w:numPr>
              <w:tabs>
                <w:tab w:val="left" w:pos="449"/>
              </w:tabs>
              <w:ind w:right="614"/>
            </w:pPr>
            <w:r>
              <w:t xml:space="preserve">60 – 100 % mahasiswa mengevaluasi PBM </w:t>
            </w:r>
            <w:r>
              <w:rPr>
                <w:spacing w:val="-4"/>
              </w:rPr>
              <w:t xml:space="preserve">sesuai </w:t>
            </w:r>
            <w:r>
              <w:t>format</w:t>
            </w:r>
          </w:p>
          <w:p w:rsidR="00EB2000" w:rsidRDefault="00377EB0">
            <w:pPr>
              <w:pStyle w:val="TableParagraph"/>
              <w:numPr>
                <w:ilvl w:val="0"/>
                <w:numId w:val="10"/>
              </w:numPr>
              <w:tabs>
                <w:tab w:val="left" w:pos="449"/>
              </w:tabs>
              <w:spacing w:before="1"/>
              <w:ind w:right="784"/>
            </w:pPr>
            <w:r>
              <w:t xml:space="preserve">60 – 100 % mahasiswa mengevaluasi PBM </w:t>
            </w:r>
            <w:r>
              <w:rPr>
                <w:spacing w:val="-4"/>
              </w:rPr>
              <w:t xml:space="preserve">tidak </w:t>
            </w:r>
            <w:r>
              <w:t>sesuai</w:t>
            </w:r>
            <w:r>
              <w:rPr>
                <w:spacing w:val="-2"/>
              </w:rPr>
              <w:t xml:space="preserve"> </w:t>
            </w:r>
            <w:r>
              <w:t>format</w:t>
            </w:r>
          </w:p>
          <w:p w:rsidR="00EB2000" w:rsidRDefault="00377EB0">
            <w:pPr>
              <w:pStyle w:val="TableParagraph"/>
              <w:numPr>
                <w:ilvl w:val="0"/>
                <w:numId w:val="10"/>
              </w:numPr>
              <w:tabs>
                <w:tab w:val="left" w:pos="449"/>
              </w:tabs>
              <w:spacing w:line="252" w:lineRule="exact"/>
            </w:pPr>
            <w:r>
              <w:t>tidak</w:t>
            </w:r>
            <w:r>
              <w:rPr>
                <w:spacing w:val="-1"/>
              </w:rPr>
              <w:t xml:space="preserve"> </w:t>
            </w:r>
            <w:r>
              <w:t>melakukan</w:t>
            </w:r>
          </w:p>
          <w:p w:rsidR="00EB2000" w:rsidRDefault="00EB2000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:rsidR="00EB2000" w:rsidRDefault="00377EB0">
            <w:pPr>
              <w:pStyle w:val="TableParagraph"/>
              <w:ind w:left="106"/>
            </w:pPr>
            <w:r>
              <w:t>Tim dosen melaksanakan rapat koordinasi akhir semester untuk membahas evaluasi PBM dan pengisian borang evaluasi :</w:t>
            </w:r>
          </w:p>
          <w:p w:rsidR="00EB2000" w:rsidRDefault="00377EB0">
            <w:pPr>
              <w:pStyle w:val="TableParagraph"/>
              <w:numPr>
                <w:ilvl w:val="0"/>
                <w:numId w:val="9"/>
              </w:numPr>
              <w:tabs>
                <w:tab w:val="left" w:pos="449"/>
              </w:tabs>
              <w:ind w:right="550"/>
            </w:pPr>
            <w:r>
              <w:t xml:space="preserve">Evaluasi pembelajaran </w:t>
            </w:r>
            <w:r>
              <w:rPr>
                <w:spacing w:val="-5"/>
              </w:rPr>
              <w:t xml:space="preserve">dan </w:t>
            </w:r>
            <w:r>
              <w:t>pengisian borang</w:t>
            </w:r>
            <w:r>
              <w:rPr>
                <w:spacing w:val="-3"/>
              </w:rPr>
              <w:t xml:space="preserve"> </w:t>
            </w:r>
            <w:r>
              <w:t>evaluasi</w:t>
            </w:r>
          </w:p>
          <w:p w:rsidR="00EB2000" w:rsidRDefault="00377EB0">
            <w:pPr>
              <w:pStyle w:val="TableParagraph"/>
              <w:numPr>
                <w:ilvl w:val="0"/>
                <w:numId w:val="9"/>
              </w:numPr>
              <w:tabs>
                <w:tab w:val="left" w:pos="449"/>
              </w:tabs>
              <w:ind w:right="294"/>
            </w:pPr>
            <w:r>
              <w:t xml:space="preserve">Hanya salah satu (evaluasi </w:t>
            </w:r>
            <w:r>
              <w:rPr>
                <w:spacing w:val="-13"/>
              </w:rPr>
              <w:t xml:space="preserve">P </w:t>
            </w:r>
            <w:r>
              <w:t>B M atau pengisian</w:t>
            </w:r>
            <w:r>
              <w:rPr>
                <w:spacing w:val="-3"/>
              </w:rPr>
              <w:t xml:space="preserve"> </w:t>
            </w:r>
            <w:r>
              <w:t>borang)</w:t>
            </w:r>
          </w:p>
          <w:p w:rsidR="00EB2000" w:rsidRDefault="00377EB0">
            <w:pPr>
              <w:pStyle w:val="TableParagraph"/>
              <w:numPr>
                <w:ilvl w:val="0"/>
                <w:numId w:val="9"/>
              </w:numPr>
              <w:tabs>
                <w:tab w:val="left" w:pos="449"/>
              </w:tabs>
            </w:pPr>
            <w:r>
              <w:t>Tidak</w:t>
            </w:r>
            <w:r>
              <w:rPr>
                <w:spacing w:val="-3"/>
              </w:rPr>
              <w:t xml:space="preserve"> </w:t>
            </w:r>
            <w:r>
              <w:t>melaksanakan</w:t>
            </w:r>
          </w:p>
          <w:p w:rsidR="00EB2000" w:rsidRDefault="00EB2000">
            <w:pPr>
              <w:pStyle w:val="TableParagraph"/>
              <w:rPr>
                <w:rFonts w:ascii="Times New Roman"/>
              </w:rPr>
            </w:pPr>
          </w:p>
          <w:p w:rsidR="00EB2000" w:rsidRDefault="00377EB0">
            <w:pPr>
              <w:pStyle w:val="TableParagraph"/>
              <w:ind w:left="106" w:right="271"/>
              <w:jc w:val="both"/>
            </w:pPr>
            <w:r>
              <w:t xml:space="preserve">Dosen menyerahkan umpan </w:t>
            </w:r>
            <w:r>
              <w:rPr>
                <w:spacing w:val="-5"/>
              </w:rPr>
              <w:t xml:space="preserve">balik </w:t>
            </w:r>
            <w:r>
              <w:t>hasil kegiatan Quiz, Tugas, UTS, dan UAS kepada mahsiswa</w:t>
            </w:r>
            <w:r>
              <w:rPr>
                <w:spacing w:val="58"/>
              </w:rPr>
              <w:t xml:space="preserve"> </w:t>
            </w:r>
            <w:r>
              <w:t>:</w:t>
            </w:r>
          </w:p>
          <w:p w:rsidR="00EB2000" w:rsidRDefault="00377EB0">
            <w:pPr>
              <w:pStyle w:val="TableParagraph"/>
              <w:numPr>
                <w:ilvl w:val="0"/>
                <w:numId w:val="8"/>
              </w:numPr>
              <w:tabs>
                <w:tab w:val="left" w:pos="449"/>
              </w:tabs>
              <w:ind w:right="622"/>
            </w:pPr>
            <w:r>
              <w:t xml:space="preserve">Menyerahkan setelah </w:t>
            </w:r>
            <w:r>
              <w:rPr>
                <w:spacing w:val="-4"/>
              </w:rPr>
              <w:t xml:space="preserve">satu </w:t>
            </w:r>
            <w:r>
              <w:t>minggu</w:t>
            </w:r>
          </w:p>
          <w:p w:rsidR="00EB2000" w:rsidRDefault="00377EB0">
            <w:pPr>
              <w:pStyle w:val="TableParagraph"/>
              <w:numPr>
                <w:ilvl w:val="0"/>
                <w:numId w:val="8"/>
              </w:numPr>
              <w:tabs>
                <w:tab w:val="left" w:pos="449"/>
              </w:tabs>
              <w:spacing w:before="3" w:line="254" w:lineRule="exact"/>
              <w:ind w:right="672"/>
            </w:pPr>
            <w:r>
              <w:t xml:space="preserve">Menyerahkan setelah </w:t>
            </w:r>
            <w:r>
              <w:rPr>
                <w:spacing w:val="-5"/>
              </w:rPr>
              <w:t xml:space="preserve">dua </w:t>
            </w:r>
            <w:r>
              <w:t>minggu</w:t>
            </w:r>
          </w:p>
        </w:tc>
        <w:tc>
          <w:tcPr>
            <w:tcW w:w="648" w:type="dxa"/>
          </w:tcPr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377EB0">
            <w:pPr>
              <w:pStyle w:val="TableParagraph"/>
              <w:spacing w:before="182"/>
              <w:ind w:left="106"/>
            </w:pPr>
            <w:r>
              <w:t>......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377EB0">
            <w:pPr>
              <w:pStyle w:val="TableParagraph"/>
              <w:spacing w:before="140"/>
              <w:ind w:left="106"/>
            </w:pPr>
            <w:r>
              <w:t>......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spacing w:before="10"/>
              <w:rPr>
                <w:rFonts w:ascii="Times New Roman"/>
                <w:sz w:val="27"/>
              </w:rPr>
            </w:pPr>
          </w:p>
          <w:p w:rsidR="00EB2000" w:rsidRDefault="00377EB0">
            <w:pPr>
              <w:pStyle w:val="TableParagraph"/>
              <w:spacing w:before="1"/>
              <w:ind w:left="106"/>
            </w:pPr>
            <w:r>
              <w:t>......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30"/>
              </w:rPr>
            </w:pPr>
          </w:p>
          <w:p w:rsidR="00EB2000" w:rsidRDefault="00377EB0">
            <w:pPr>
              <w:pStyle w:val="TableParagraph"/>
              <w:ind w:left="106"/>
            </w:pPr>
            <w:r>
              <w:t>......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30"/>
              </w:rPr>
            </w:pPr>
          </w:p>
          <w:p w:rsidR="00EB2000" w:rsidRDefault="00377EB0">
            <w:pPr>
              <w:pStyle w:val="TableParagraph"/>
              <w:spacing w:before="1"/>
              <w:ind w:left="106"/>
            </w:pPr>
            <w:r>
              <w:t>......</w:t>
            </w:r>
          </w:p>
        </w:tc>
        <w:tc>
          <w:tcPr>
            <w:tcW w:w="604" w:type="dxa"/>
          </w:tcPr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377EB0">
            <w:pPr>
              <w:pStyle w:val="TableParagraph"/>
              <w:spacing w:before="182"/>
              <w:ind w:left="106"/>
            </w:pPr>
            <w:r>
              <w:t>......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377EB0">
            <w:pPr>
              <w:pStyle w:val="TableParagraph"/>
              <w:spacing w:before="140"/>
              <w:ind w:left="106"/>
            </w:pPr>
            <w:r>
              <w:t>......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spacing w:before="10"/>
              <w:rPr>
                <w:rFonts w:ascii="Times New Roman"/>
                <w:sz w:val="27"/>
              </w:rPr>
            </w:pPr>
          </w:p>
          <w:p w:rsidR="00EB2000" w:rsidRDefault="00377EB0">
            <w:pPr>
              <w:pStyle w:val="TableParagraph"/>
              <w:spacing w:before="1"/>
              <w:ind w:left="106"/>
            </w:pPr>
            <w:r>
              <w:t>......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30"/>
              </w:rPr>
            </w:pPr>
          </w:p>
          <w:p w:rsidR="00EB2000" w:rsidRDefault="00377EB0">
            <w:pPr>
              <w:pStyle w:val="TableParagraph"/>
              <w:ind w:left="106"/>
            </w:pPr>
            <w:r>
              <w:t>......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30"/>
              </w:rPr>
            </w:pPr>
          </w:p>
          <w:p w:rsidR="00EB2000" w:rsidRDefault="00377EB0">
            <w:pPr>
              <w:pStyle w:val="TableParagraph"/>
              <w:spacing w:before="1"/>
              <w:ind w:left="106"/>
            </w:pPr>
            <w:r>
              <w:t>......</w:t>
            </w:r>
          </w:p>
        </w:tc>
        <w:tc>
          <w:tcPr>
            <w:tcW w:w="3275" w:type="dxa"/>
          </w:tcPr>
          <w:p w:rsidR="00EB2000" w:rsidRDefault="00EB2000">
            <w:pPr>
              <w:pStyle w:val="TableParagraph"/>
              <w:rPr>
                <w:rFonts w:ascii="Times New Roman"/>
              </w:rPr>
            </w:pPr>
          </w:p>
        </w:tc>
      </w:tr>
    </w:tbl>
    <w:p w:rsidR="00EB2000" w:rsidRDefault="00EB2000">
      <w:pPr>
        <w:rPr>
          <w:rFonts w:ascii="Times New Roman"/>
        </w:rPr>
        <w:sectPr w:rsidR="00EB2000">
          <w:pgSz w:w="12200" w:h="18720"/>
          <w:pgMar w:top="1820" w:right="920" w:bottom="840" w:left="1440" w:header="713" w:footer="658" w:gutter="0"/>
          <w:cols w:space="720"/>
        </w:sectPr>
      </w:pPr>
    </w:p>
    <w:p w:rsidR="00EB2000" w:rsidRDefault="00EB2000">
      <w:pPr>
        <w:pStyle w:val="BodyText"/>
        <w:spacing w:before="5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2"/>
        <w:gridCol w:w="3665"/>
        <w:gridCol w:w="648"/>
        <w:gridCol w:w="604"/>
        <w:gridCol w:w="3275"/>
      </w:tblGrid>
      <w:tr w:rsidR="00EB2000">
        <w:trPr>
          <w:trHeight w:val="15433"/>
        </w:trPr>
        <w:tc>
          <w:tcPr>
            <w:tcW w:w="512" w:type="dxa"/>
          </w:tcPr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EB2000" w:rsidRDefault="00377EB0">
            <w:pPr>
              <w:pStyle w:val="TableParagraph"/>
              <w:ind w:left="109"/>
            </w:pPr>
            <w:r>
              <w:t>21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spacing w:before="2"/>
              <w:rPr>
                <w:rFonts w:ascii="Times New Roman"/>
                <w:sz w:val="28"/>
              </w:rPr>
            </w:pPr>
          </w:p>
          <w:p w:rsidR="00EB2000" w:rsidRDefault="00377EB0">
            <w:pPr>
              <w:pStyle w:val="TableParagraph"/>
              <w:ind w:left="109"/>
            </w:pPr>
            <w:r>
              <w:t>22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spacing w:before="11"/>
              <w:rPr>
                <w:rFonts w:ascii="Times New Roman"/>
                <w:sz w:val="27"/>
              </w:rPr>
            </w:pPr>
          </w:p>
          <w:p w:rsidR="00EB2000" w:rsidRDefault="00377EB0">
            <w:pPr>
              <w:pStyle w:val="TableParagraph"/>
              <w:ind w:left="109"/>
            </w:pPr>
            <w:r>
              <w:t>23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EB2000" w:rsidRDefault="00377EB0">
            <w:pPr>
              <w:pStyle w:val="TableParagraph"/>
              <w:ind w:left="109"/>
            </w:pPr>
            <w:r>
              <w:t>24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377EB0">
            <w:pPr>
              <w:pStyle w:val="TableParagraph"/>
              <w:spacing w:before="184"/>
              <w:ind w:left="109"/>
            </w:pPr>
            <w:r>
              <w:t>25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6"/>
              </w:rPr>
            </w:pPr>
          </w:p>
          <w:p w:rsidR="00EB2000" w:rsidRDefault="00377EB0">
            <w:pPr>
              <w:pStyle w:val="TableParagraph"/>
              <w:ind w:left="109"/>
            </w:pPr>
            <w:r>
              <w:t>26</w:t>
            </w:r>
          </w:p>
        </w:tc>
        <w:tc>
          <w:tcPr>
            <w:tcW w:w="3665" w:type="dxa"/>
          </w:tcPr>
          <w:p w:rsidR="00EB2000" w:rsidRDefault="00377EB0">
            <w:pPr>
              <w:pStyle w:val="TableParagraph"/>
              <w:spacing w:line="251" w:lineRule="exact"/>
              <w:ind w:left="106"/>
            </w:pPr>
            <w:r>
              <w:t>c. Tidak menyerahkan</w:t>
            </w:r>
          </w:p>
          <w:p w:rsidR="00EB2000" w:rsidRDefault="00EB2000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:rsidR="00EB2000" w:rsidRDefault="00377EB0">
            <w:pPr>
              <w:pStyle w:val="TableParagraph"/>
              <w:ind w:left="106" w:right="117"/>
            </w:pPr>
            <w:r>
              <w:t>Dosen mengumumkan semua nilai mahasiswa termasuk perhitungan nilai akhir yang berasal dari Tugas, Quiz, UTS, UAS dan Praktek, sesuai dengan bobot yang tercantum pada Kontrak Perkuliahan :</w:t>
            </w:r>
          </w:p>
          <w:p w:rsidR="00EB2000" w:rsidRDefault="00377EB0">
            <w:pPr>
              <w:pStyle w:val="TableParagraph"/>
              <w:numPr>
                <w:ilvl w:val="0"/>
                <w:numId w:val="7"/>
              </w:numPr>
              <w:tabs>
                <w:tab w:val="left" w:pos="449"/>
              </w:tabs>
              <w:spacing w:before="1" w:line="252" w:lineRule="exact"/>
            </w:pPr>
            <w:r>
              <w:t>Mengumumkan semua</w:t>
            </w:r>
            <w:r>
              <w:rPr>
                <w:spacing w:val="-2"/>
              </w:rPr>
              <w:t xml:space="preserve"> </w:t>
            </w:r>
            <w:r>
              <w:t>nilai</w:t>
            </w:r>
          </w:p>
          <w:p w:rsidR="00EB2000" w:rsidRDefault="00377EB0">
            <w:pPr>
              <w:pStyle w:val="TableParagraph"/>
              <w:numPr>
                <w:ilvl w:val="0"/>
                <w:numId w:val="7"/>
              </w:numPr>
              <w:tabs>
                <w:tab w:val="left" w:pos="449"/>
              </w:tabs>
              <w:spacing w:line="252" w:lineRule="exact"/>
            </w:pPr>
            <w:r>
              <w:t>Mengumumkan sebagian</w:t>
            </w:r>
            <w:r>
              <w:rPr>
                <w:spacing w:val="-2"/>
              </w:rPr>
              <w:t xml:space="preserve"> </w:t>
            </w:r>
            <w:r>
              <w:t>nilai</w:t>
            </w:r>
          </w:p>
          <w:p w:rsidR="00EB2000" w:rsidRDefault="00377EB0">
            <w:pPr>
              <w:pStyle w:val="TableParagraph"/>
              <w:numPr>
                <w:ilvl w:val="0"/>
                <w:numId w:val="7"/>
              </w:numPr>
              <w:tabs>
                <w:tab w:val="left" w:pos="449"/>
              </w:tabs>
              <w:spacing w:before="1"/>
            </w:pPr>
            <w:r>
              <w:t>Tidak</w:t>
            </w:r>
            <w:r>
              <w:rPr>
                <w:spacing w:val="-3"/>
              </w:rPr>
              <w:t xml:space="preserve"> </w:t>
            </w:r>
            <w:r>
              <w:t>mengumumkan</w:t>
            </w:r>
          </w:p>
          <w:p w:rsidR="00EB2000" w:rsidRDefault="00EB2000">
            <w:pPr>
              <w:pStyle w:val="TableParagraph"/>
              <w:rPr>
                <w:rFonts w:ascii="Times New Roman"/>
              </w:rPr>
            </w:pPr>
          </w:p>
          <w:p w:rsidR="00EB2000" w:rsidRDefault="00377EB0">
            <w:pPr>
              <w:pStyle w:val="TableParagraph"/>
              <w:ind w:left="158" w:right="566"/>
            </w:pPr>
            <w:r>
              <w:t>Dosen melayani permintaan perbaikan nilai, apabila terjadi kekeliruan :</w:t>
            </w:r>
          </w:p>
          <w:p w:rsidR="00EB2000" w:rsidRDefault="00377EB0">
            <w:pPr>
              <w:pStyle w:val="TableParagraph"/>
              <w:numPr>
                <w:ilvl w:val="0"/>
                <w:numId w:val="6"/>
              </w:numPr>
              <w:tabs>
                <w:tab w:val="left" w:pos="520"/>
              </w:tabs>
              <w:ind w:right="312"/>
            </w:pPr>
            <w:r>
              <w:t xml:space="preserve">Melayani kepada </w:t>
            </w:r>
            <w:r>
              <w:rPr>
                <w:spacing w:val="-3"/>
              </w:rPr>
              <w:t xml:space="preserve">mahasiswa </w:t>
            </w:r>
            <w:r>
              <w:t>yang membawa bukti kekeliruan</w:t>
            </w:r>
          </w:p>
          <w:p w:rsidR="00EB2000" w:rsidRDefault="00377EB0">
            <w:pPr>
              <w:pStyle w:val="TableParagraph"/>
              <w:numPr>
                <w:ilvl w:val="0"/>
                <w:numId w:val="6"/>
              </w:numPr>
              <w:tabs>
                <w:tab w:val="left" w:pos="520"/>
              </w:tabs>
              <w:spacing w:before="1"/>
              <w:ind w:right="299"/>
            </w:pPr>
            <w:r>
              <w:t xml:space="preserve">Melayani mahasiswa meskipun tidak </w:t>
            </w:r>
            <w:r>
              <w:rPr>
                <w:spacing w:val="-3"/>
              </w:rPr>
              <w:t xml:space="preserve">menunjukkan </w:t>
            </w:r>
            <w:r>
              <w:t>bukti</w:t>
            </w:r>
            <w:r>
              <w:rPr>
                <w:spacing w:val="-1"/>
              </w:rPr>
              <w:t xml:space="preserve"> </w:t>
            </w:r>
            <w:r>
              <w:t>kekeliruan</w:t>
            </w:r>
          </w:p>
          <w:p w:rsidR="00EB2000" w:rsidRDefault="00377EB0">
            <w:pPr>
              <w:pStyle w:val="TableParagraph"/>
              <w:numPr>
                <w:ilvl w:val="0"/>
                <w:numId w:val="6"/>
              </w:numPr>
              <w:tabs>
                <w:tab w:val="left" w:pos="520"/>
              </w:tabs>
              <w:spacing w:line="252" w:lineRule="exact"/>
            </w:pPr>
            <w:r>
              <w:t>Tidak</w:t>
            </w:r>
            <w:r>
              <w:rPr>
                <w:spacing w:val="-3"/>
              </w:rPr>
              <w:t xml:space="preserve"> </w:t>
            </w:r>
            <w:r>
              <w:t>melayani</w:t>
            </w:r>
          </w:p>
          <w:p w:rsidR="00EB2000" w:rsidRDefault="00EB2000">
            <w:pPr>
              <w:pStyle w:val="TableParagraph"/>
              <w:rPr>
                <w:rFonts w:ascii="Times New Roman"/>
              </w:rPr>
            </w:pPr>
          </w:p>
          <w:p w:rsidR="00EB2000" w:rsidRDefault="00377EB0">
            <w:pPr>
              <w:pStyle w:val="TableParagraph"/>
              <w:ind w:left="158" w:right="211"/>
            </w:pPr>
            <w:r>
              <w:t>Dosen menyerahkan nilai kepada Jurusan sesuai dengan waktu yang ditetapkan :</w:t>
            </w:r>
          </w:p>
          <w:p w:rsidR="00EB2000" w:rsidRDefault="00377EB0">
            <w:pPr>
              <w:pStyle w:val="TableParagraph"/>
              <w:numPr>
                <w:ilvl w:val="0"/>
                <w:numId w:val="5"/>
              </w:numPr>
              <w:tabs>
                <w:tab w:val="left" w:pos="520"/>
              </w:tabs>
              <w:spacing w:before="1"/>
              <w:ind w:right="567"/>
            </w:pPr>
            <w:r>
              <w:t xml:space="preserve">Satu- dua minggu </w:t>
            </w:r>
            <w:r>
              <w:rPr>
                <w:spacing w:val="-3"/>
              </w:rPr>
              <w:t xml:space="preserve">setelah </w:t>
            </w:r>
            <w:r>
              <w:t>pelaksanaan</w:t>
            </w:r>
            <w:r>
              <w:rPr>
                <w:spacing w:val="-1"/>
              </w:rPr>
              <w:t xml:space="preserve"> </w:t>
            </w:r>
            <w:r>
              <w:t>UAS</w:t>
            </w:r>
          </w:p>
          <w:p w:rsidR="00EB2000" w:rsidRDefault="00377EB0">
            <w:pPr>
              <w:pStyle w:val="TableParagraph"/>
              <w:numPr>
                <w:ilvl w:val="0"/>
                <w:numId w:val="5"/>
              </w:numPr>
              <w:tabs>
                <w:tab w:val="left" w:pos="520"/>
              </w:tabs>
              <w:ind w:right="187"/>
            </w:pPr>
            <w:r>
              <w:t xml:space="preserve">Lebih dari dua minggu </w:t>
            </w:r>
            <w:r>
              <w:rPr>
                <w:spacing w:val="-3"/>
              </w:rPr>
              <w:t xml:space="preserve">setelah </w:t>
            </w:r>
            <w:r>
              <w:t>pelaksanaan</w:t>
            </w:r>
            <w:r>
              <w:rPr>
                <w:spacing w:val="-1"/>
              </w:rPr>
              <w:t xml:space="preserve"> </w:t>
            </w:r>
            <w:r>
              <w:t>UAS</w:t>
            </w:r>
          </w:p>
          <w:p w:rsidR="00EB2000" w:rsidRDefault="00377EB0">
            <w:pPr>
              <w:pStyle w:val="TableParagraph"/>
              <w:numPr>
                <w:ilvl w:val="0"/>
                <w:numId w:val="5"/>
              </w:numPr>
              <w:tabs>
                <w:tab w:val="left" w:pos="520"/>
              </w:tabs>
            </w:pPr>
            <w:r>
              <w:t>Tidak</w:t>
            </w:r>
            <w:r>
              <w:rPr>
                <w:spacing w:val="-3"/>
              </w:rPr>
              <w:t xml:space="preserve"> </w:t>
            </w:r>
            <w:r>
              <w:t>menyerahkan</w:t>
            </w:r>
          </w:p>
          <w:p w:rsidR="00EB2000" w:rsidRDefault="00EB2000">
            <w:pPr>
              <w:pStyle w:val="TableParagraph"/>
              <w:rPr>
                <w:rFonts w:ascii="Times New Roman"/>
              </w:rPr>
            </w:pPr>
          </w:p>
          <w:p w:rsidR="00EB2000" w:rsidRDefault="00377EB0">
            <w:pPr>
              <w:pStyle w:val="TableParagraph"/>
              <w:spacing w:line="252" w:lineRule="exact"/>
              <w:ind w:left="158"/>
            </w:pPr>
            <w:r>
              <w:t>Dosen menyimpan arsip nilai</w:t>
            </w:r>
            <w:r>
              <w:rPr>
                <w:spacing w:val="58"/>
              </w:rPr>
              <w:t xml:space="preserve"> </w:t>
            </w:r>
            <w:r>
              <w:t>:</w:t>
            </w:r>
          </w:p>
          <w:p w:rsidR="00EB2000" w:rsidRDefault="00377EB0">
            <w:pPr>
              <w:pStyle w:val="TableParagraph"/>
              <w:numPr>
                <w:ilvl w:val="0"/>
                <w:numId w:val="4"/>
              </w:numPr>
              <w:tabs>
                <w:tab w:val="left" w:pos="520"/>
              </w:tabs>
              <w:spacing w:line="252" w:lineRule="exact"/>
            </w:pPr>
            <w:r>
              <w:t>Minimal 5</w:t>
            </w:r>
            <w:r>
              <w:rPr>
                <w:spacing w:val="-2"/>
              </w:rPr>
              <w:t xml:space="preserve"> </w:t>
            </w:r>
            <w:r>
              <w:t>tahun</w:t>
            </w:r>
          </w:p>
          <w:p w:rsidR="00EB2000" w:rsidRDefault="00377EB0">
            <w:pPr>
              <w:pStyle w:val="TableParagraph"/>
              <w:numPr>
                <w:ilvl w:val="0"/>
                <w:numId w:val="4"/>
              </w:numPr>
              <w:tabs>
                <w:tab w:val="left" w:pos="520"/>
              </w:tabs>
              <w:spacing w:before="1" w:line="253" w:lineRule="exact"/>
            </w:pPr>
            <w:r>
              <w:t>Kurang dari 5</w:t>
            </w:r>
            <w:r>
              <w:rPr>
                <w:spacing w:val="-3"/>
              </w:rPr>
              <w:t xml:space="preserve"> </w:t>
            </w:r>
            <w:r>
              <w:t>tahun</w:t>
            </w:r>
          </w:p>
          <w:p w:rsidR="00EB2000" w:rsidRDefault="00377EB0">
            <w:pPr>
              <w:pStyle w:val="TableParagraph"/>
              <w:numPr>
                <w:ilvl w:val="0"/>
                <w:numId w:val="4"/>
              </w:numPr>
              <w:tabs>
                <w:tab w:val="left" w:pos="520"/>
              </w:tabs>
            </w:pPr>
            <w:r>
              <w:t>Tidak</w:t>
            </w:r>
            <w:r>
              <w:rPr>
                <w:spacing w:val="-4"/>
              </w:rPr>
              <w:t xml:space="preserve"> </w:t>
            </w:r>
            <w:r>
              <w:t>menyerahkan</w:t>
            </w:r>
          </w:p>
          <w:p w:rsidR="00EB2000" w:rsidRDefault="00EB2000">
            <w:pPr>
              <w:pStyle w:val="TableParagraph"/>
              <w:rPr>
                <w:rFonts w:ascii="Times New Roman"/>
              </w:rPr>
            </w:pPr>
          </w:p>
          <w:p w:rsidR="00EB2000" w:rsidRDefault="00377EB0">
            <w:pPr>
              <w:pStyle w:val="TableParagraph"/>
              <w:ind w:left="144" w:right="103"/>
            </w:pPr>
            <w:r>
              <w:t>Program Studi melaksanakan evaluasi kinerja pembelajaran oleh mahasiswa dengan menggunakan format yang telah ditentukan :</w:t>
            </w:r>
          </w:p>
          <w:p w:rsidR="00EB2000" w:rsidRDefault="00377EB0">
            <w:pPr>
              <w:pStyle w:val="TableParagraph"/>
              <w:numPr>
                <w:ilvl w:val="0"/>
                <w:numId w:val="3"/>
              </w:numPr>
              <w:tabs>
                <w:tab w:val="left" w:pos="505"/>
              </w:tabs>
              <w:ind w:right="376"/>
            </w:pPr>
            <w:r>
              <w:t>Melaksanakan dengan cakupan ≥ 60% dari</w:t>
            </w:r>
            <w:r>
              <w:rPr>
                <w:spacing w:val="-14"/>
              </w:rPr>
              <w:t xml:space="preserve"> </w:t>
            </w:r>
            <w:r>
              <w:t>jumlah mahasiswa</w:t>
            </w:r>
          </w:p>
          <w:p w:rsidR="00EB2000" w:rsidRDefault="00377EB0">
            <w:pPr>
              <w:pStyle w:val="TableParagraph"/>
              <w:numPr>
                <w:ilvl w:val="0"/>
                <w:numId w:val="3"/>
              </w:numPr>
              <w:tabs>
                <w:tab w:val="left" w:pos="505"/>
              </w:tabs>
              <w:ind w:right="368"/>
            </w:pPr>
            <w:r>
              <w:t xml:space="preserve">Melaksanakan dengan cakupan &lt; 60% dari </w:t>
            </w:r>
            <w:r>
              <w:rPr>
                <w:spacing w:val="-4"/>
              </w:rPr>
              <w:t xml:space="preserve">jumlah </w:t>
            </w:r>
            <w:r>
              <w:t>mahasiswa</w:t>
            </w:r>
          </w:p>
          <w:p w:rsidR="00EB2000" w:rsidRDefault="00377EB0">
            <w:pPr>
              <w:pStyle w:val="TableParagraph"/>
              <w:numPr>
                <w:ilvl w:val="0"/>
                <w:numId w:val="3"/>
              </w:numPr>
              <w:tabs>
                <w:tab w:val="left" w:pos="505"/>
              </w:tabs>
            </w:pPr>
            <w:r>
              <w:t>Tidak</w:t>
            </w:r>
            <w:r>
              <w:rPr>
                <w:spacing w:val="-3"/>
              </w:rPr>
              <w:t xml:space="preserve"> </w:t>
            </w:r>
            <w:r>
              <w:t>melaksanakan</w:t>
            </w:r>
          </w:p>
          <w:p w:rsidR="00EB2000" w:rsidRDefault="00EB2000">
            <w:pPr>
              <w:pStyle w:val="TableParagraph"/>
              <w:rPr>
                <w:rFonts w:ascii="Times New Roman"/>
              </w:rPr>
            </w:pPr>
          </w:p>
          <w:p w:rsidR="00EB2000" w:rsidRDefault="00377EB0">
            <w:pPr>
              <w:pStyle w:val="TableParagraph"/>
              <w:ind w:left="144" w:right="127"/>
            </w:pPr>
            <w:r>
              <w:t>Pada akhir periode pembelajaran, Pengelola mengumpulkan Dosen Penanggung Jawab (PJ) mata kuliah untuk melaksanakan evaluasi pelaksanaan pembelajaran tahun lalu dan proyeksi tahun yang akan datang :</w:t>
            </w:r>
          </w:p>
          <w:p w:rsidR="00EB2000" w:rsidRDefault="00377EB0">
            <w:pPr>
              <w:pStyle w:val="TableParagraph"/>
              <w:numPr>
                <w:ilvl w:val="0"/>
                <w:numId w:val="2"/>
              </w:numPr>
              <w:tabs>
                <w:tab w:val="left" w:pos="505"/>
              </w:tabs>
              <w:ind w:right="264"/>
            </w:pPr>
            <w:r>
              <w:t xml:space="preserve">Mengumpulkan semua </w:t>
            </w:r>
            <w:r>
              <w:rPr>
                <w:spacing w:val="-4"/>
              </w:rPr>
              <w:t xml:space="preserve">dosen </w:t>
            </w:r>
            <w:r>
              <w:t>PJ</w:t>
            </w:r>
          </w:p>
          <w:p w:rsidR="00EB2000" w:rsidRDefault="00377EB0">
            <w:pPr>
              <w:pStyle w:val="TableParagraph"/>
              <w:numPr>
                <w:ilvl w:val="0"/>
                <w:numId w:val="2"/>
              </w:numPr>
              <w:tabs>
                <w:tab w:val="left" w:pos="505"/>
              </w:tabs>
              <w:spacing w:before="3" w:line="254" w:lineRule="exact"/>
              <w:ind w:right="691"/>
            </w:pPr>
            <w:r>
              <w:t xml:space="preserve">Mengumpulkan </w:t>
            </w:r>
            <w:r>
              <w:rPr>
                <w:spacing w:val="-3"/>
              </w:rPr>
              <w:t xml:space="preserve">sebagian </w:t>
            </w:r>
            <w:r>
              <w:t>dosen</w:t>
            </w:r>
            <w:r>
              <w:rPr>
                <w:spacing w:val="-1"/>
              </w:rPr>
              <w:t xml:space="preserve"> </w:t>
            </w:r>
            <w:r>
              <w:t>PJ</w:t>
            </w:r>
          </w:p>
        </w:tc>
        <w:tc>
          <w:tcPr>
            <w:tcW w:w="648" w:type="dxa"/>
          </w:tcPr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EB2000" w:rsidRDefault="00377EB0">
            <w:pPr>
              <w:pStyle w:val="TableParagraph"/>
              <w:ind w:left="106"/>
            </w:pPr>
            <w:r>
              <w:t>......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spacing w:before="2"/>
              <w:rPr>
                <w:rFonts w:ascii="Times New Roman"/>
                <w:sz w:val="28"/>
              </w:rPr>
            </w:pPr>
          </w:p>
          <w:p w:rsidR="00EB2000" w:rsidRDefault="00377EB0">
            <w:pPr>
              <w:pStyle w:val="TableParagraph"/>
              <w:ind w:left="106"/>
            </w:pPr>
            <w:r>
              <w:t>......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spacing w:before="11"/>
              <w:rPr>
                <w:rFonts w:ascii="Times New Roman"/>
                <w:sz w:val="27"/>
              </w:rPr>
            </w:pPr>
          </w:p>
          <w:p w:rsidR="00EB2000" w:rsidRDefault="00377EB0">
            <w:pPr>
              <w:pStyle w:val="TableParagraph"/>
              <w:ind w:left="106"/>
            </w:pPr>
            <w:r>
              <w:t>......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EB2000" w:rsidRDefault="00377EB0">
            <w:pPr>
              <w:pStyle w:val="TableParagraph"/>
              <w:ind w:left="106"/>
            </w:pPr>
            <w:r>
              <w:t>......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377EB0">
            <w:pPr>
              <w:pStyle w:val="TableParagraph"/>
              <w:spacing w:before="184"/>
              <w:ind w:left="106"/>
            </w:pPr>
            <w:r>
              <w:t>......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6"/>
              </w:rPr>
            </w:pPr>
          </w:p>
          <w:p w:rsidR="00EB2000" w:rsidRDefault="00377EB0">
            <w:pPr>
              <w:pStyle w:val="TableParagraph"/>
              <w:ind w:left="106"/>
            </w:pPr>
            <w:r>
              <w:t>......</w:t>
            </w:r>
          </w:p>
        </w:tc>
        <w:tc>
          <w:tcPr>
            <w:tcW w:w="604" w:type="dxa"/>
          </w:tcPr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EB2000" w:rsidRDefault="00377EB0">
            <w:pPr>
              <w:pStyle w:val="TableParagraph"/>
              <w:ind w:left="106"/>
            </w:pPr>
            <w:r>
              <w:t>......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spacing w:before="2"/>
              <w:rPr>
                <w:rFonts w:ascii="Times New Roman"/>
                <w:sz w:val="28"/>
              </w:rPr>
            </w:pPr>
          </w:p>
          <w:p w:rsidR="00EB2000" w:rsidRDefault="00377EB0">
            <w:pPr>
              <w:pStyle w:val="TableParagraph"/>
              <w:ind w:left="106"/>
            </w:pPr>
            <w:r>
              <w:t>......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spacing w:before="11"/>
              <w:rPr>
                <w:rFonts w:ascii="Times New Roman"/>
                <w:sz w:val="27"/>
              </w:rPr>
            </w:pPr>
          </w:p>
          <w:p w:rsidR="00EB2000" w:rsidRDefault="00377EB0">
            <w:pPr>
              <w:pStyle w:val="TableParagraph"/>
              <w:ind w:left="106"/>
            </w:pPr>
            <w:r>
              <w:t>......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EB2000" w:rsidRDefault="00377EB0">
            <w:pPr>
              <w:pStyle w:val="TableParagraph"/>
              <w:ind w:left="106"/>
            </w:pPr>
            <w:r>
              <w:t>......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377EB0">
            <w:pPr>
              <w:pStyle w:val="TableParagraph"/>
              <w:spacing w:before="184"/>
              <w:ind w:left="106"/>
            </w:pPr>
            <w:r>
              <w:t>......</w:t>
            </w: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6"/>
              </w:rPr>
            </w:pPr>
          </w:p>
          <w:p w:rsidR="00EB2000" w:rsidRDefault="00377EB0">
            <w:pPr>
              <w:pStyle w:val="TableParagraph"/>
              <w:ind w:left="106"/>
            </w:pPr>
            <w:r>
              <w:t>......</w:t>
            </w:r>
          </w:p>
        </w:tc>
        <w:tc>
          <w:tcPr>
            <w:tcW w:w="3275" w:type="dxa"/>
          </w:tcPr>
          <w:p w:rsidR="00EB2000" w:rsidRDefault="00EB2000">
            <w:pPr>
              <w:pStyle w:val="TableParagraph"/>
              <w:rPr>
                <w:rFonts w:ascii="Times New Roman"/>
              </w:rPr>
            </w:pPr>
          </w:p>
        </w:tc>
      </w:tr>
    </w:tbl>
    <w:p w:rsidR="00EB2000" w:rsidRDefault="00EB2000">
      <w:pPr>
        <w:rPr>
          <w:rFonts w:ascii="Times New Roman"/>
        </w:rPr>
        <w:sectPr w:rsidR="00EB2000">
          <w:pgSz w:w="12200" w:h="18720"/>
          <w:pgMar w:top="1820" w:right="920" w:bottom="840" w:left="1440" w:header="713" w:footer="658" w:gutter="0"/>
          <w:cols w:space="720"/>
        </w:sectPr>
      </w:pPr>
    </w:p>
    <w:p w:rsidR="00EB2000" w:rsidRDefault="00EB2000">
      <w:pPr>
        <w:pStyle w:val="BodyText"/>
        <w:spacing w:before="5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2"/>
        <w:gridCol w:w="3665"/>
        <w:gridCol w:w="648"/>
        <w:gridCol w:w="604"/>
        <w:gridCol w:w="3275"/>
      </w:tblGrid>
      <w:tr w:rsidR="00EB2000">
        <w:trPr>
          <w:trHeight w:val="4048"/>
        </w:trPr>
        <w:tc>
          <w:tcPr>
            <w:tcW w:w="512" w:type="dxa"/>
          </w:tcPr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EB2000" w:rsidRDefault="00377EB0">
            <w:pPr>
              <w:pStyle w:val="TableParagraph"/>
              <w:ind w:left="109"/>
            </w:pPr>
            <w:r>
              <w:t>27</w:t>
            </w:r>
          </w:p>
        </w:tc>
        <w:tc>
          <w:tcPr>
            <w:tcW w:w="3665" w:type="dxa"/>
          </w:tcPr>
          <w:p w:rsidR="00EB2000" w:rsidRDefault="00377EB0">
            <w:pPr>
              <w:pStyle w:val="TableParagraph"/>
              <w:spacing w:line="251" w:lineRule="exact"/>
              <w:ind w:left="144"/>
            </w:pPr>
            <w:r>
              <w:t>c. Tidak mengundang Dosen PJ</w:t>
            </w:r>
          </w:p>
          <w:p w:rsidR="00EB2000" w:rsidRDefault="00EB2000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:rsidR="00EB2000" w:rsidRDefault="00377EB0">
            <w:pPr>
              <w:pStyle w:val="TableParagraph"/>
              <w:ind w:left="144" w:right="299"/>
            </w:pPr>
            <w:r>
              <w:t>Program Studi melakukan upaya perbaikan sistem pembelajaran :</w:t>
            </w:r>
          </w:p>
          <w:p w:rsidR="00EB2000" w:rsidRDefault="00377EB0">
            <w:pPr>
              <w:pStyle w:val="TableParagraph"/>
              <w:numPr>
                <w:ilvl w:val="0"/>
                <w:numId w:val="1"/>
              </w:numPr>
              <w:tabs>
                <w:tab w:val="left" w:pos="505"/>
              </w:tabs>
              <w:ind w:right="177"/>
            </w:pPr>
            <w:r>
              <w:t xml:space="preserve">Melakukan upaya perbaikan semua aspek (Materi, </w:t>
            </w:r>
            <w:r>
              <w:rPr>
                <w:spacing w:val="-3"/>
              </w:rPr>
              <w:t xml:space="preserve">Metode, </w:t>
            </w:r>
            <w:r>
              <w:t>Teknologi, dan cara-cara evaluasi)</w:t>
            </w:r>
          </w:p>
          <w:p w:rsidR="00EB2000" w:rsidRDefault="00377EB0">
            <w:pPr>
              <w:pStyle w:val="TableParagraph"/>
              <w:numPr>
                <w:ilvl w:val="0"/>
                <w:numId w:val="1"/>
              </w:numPr>
              <w:tabs>
                <w:tab w:val="left" w:pos="505"/>
              </w:tabs>
              <w:ind w:right="250"/>
            </w:pPr>
            <w:r>
              <w:t xml:space="preserve">Melakukan upaya perbaikan sebagian aspek dari </w:t>
            </w:r>
            <w:r>
              <w:rPr>
                <w:spacing w:val="-3"/>
              </w:rPr>
              <w:t xml:space="preserve">(Materi, </w:t>
            </w:r>
            <w:r>
              <w:t>Metode, Teknologi, dan cara- cara</w:t>
            </w:r>
            <w:r>
              <w:rPr>
                <w:spacing w:val="-1"/>
              </w:rPr>
              <w:t xml:space="preserve"> </w:t>
            </w:r>
            <w:r>
              <w:t>evaluasi)</w:t>
            </w:r>
          </w:p>
          <w:p w:rsidR="00EB2000" w:rsidRDefault="00377EB0">
            <w:pPr>
              <w:pStyle w:val="TableParagraph"/>
              <w:numPr>
                <w:ilvl w:val="0"/>
                <w:numId w:val="1"/>
              </w:numPr>
              <w:tabs>
                <w:tab w:val="left" w:pos="505"/>
              </w:tabs>
              <w:ind w:right="828"/>
            </w:pPr>
            <w:r>
              <w:t xml:space="preserve">Tidak melakukan </w:t>
            </w:r>
            <w:r>
              <w:rPr>
                <w:spacing w:val="-5"/>
              </w:rPr>
              <w:t xml:space="preserve">upaya </w:t>
            </w:r>
            <w:r>
              <w:t>perbaikan</w:t>
            </w:r>
          </w:p>
        </w:tc>
        <w:tc>
          <w:tcPr>
            <w:tcW w:w="648" w:type="dxa"/>
          </w:tcPr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377EB0">
            <w:pPr>
              <w:pStyle w:val="TableParagraph"/>
              <w:spacing w:before="206"/>
              <w:ind w:left="106"/>
            </w:pPr>
            <w:r>
              <w:t>......</w:t>
            </w:r>
          </w:p>
        </w:tc>
        <w:tc>
          <w:tcPr>
            <w:tcW w:w="604" w:type="dxa"/>
          </w:tcPr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EB2000">
            <w:pPr>
              <w:pStyle w:val="TableParagraph"/>
              <w:rPr>
                <w:rFonts w:ascii="Times New Roman"/>
                <w:sz w:val="24"/>
              </w:rPr>
            </w:pPr>
          </w:p>
          <w:p w:rsidR="00EB2000" w:rsidRDefault="00377EB0">
            <w:pPr>
              <w:pStyle w:val="TableParagraph"/>
              <w:spacing w:before="206"/>
              <w:ind w:left="106"/>
            </w:pPr>
            <w:r>
              <w:t>......</w:t>
            </w:r>
          </w:p>
        </w:tc>
        <w:tc>
          <w:tcPr>
            <w:tcW w:w="3275" w:type="dxa"/>
          </w:tcPr>
          <w:p w:rsidR="00EB2000" w:rsidRDefault="00EB2000">
            <w:pPr>
              <w:pStyle w:val="TableParagraph"/>
              <w:rPr>
                <w:rFonts w:ascii="Times New Roman"/>
              </w:rPr>
            </w:pPr>
          </w:p>
        </w:tc>
      </w:tr>
    </w:tbl>
    <w:p w:rsidR="00EB2000" w:rsidRDefault="00EB2000">
      <w:pPr>
        <w:pStyle w:val="BodyText"/>
        <w:spacing w:before="8"/>
        <w:rPr>
          <w:rFonts w:ascii="Times New Roman"/>
          <w:sz w:val="15"/>
        </w:rPr>
      </w:pPr>
    </w:p>
    <w:p w:rsidR="00EB2000" w:rsidRDefault="00377EB0">
      <w:pPr>
        <w:spacing w:before="93"/>
        <w:ind w:left="262"/>
      </w:pPr>
      <w:r>
        <w:rPr>
          <w:b/>
        </w:rPr>
        <w:t xml:space="preserve">Keterangan : ED </w:t>
      </w:r>
      <w:r>
        <w:t xml:space="preserve">= evaluasi diri, dan </w:t>
      </w:r>
      <w:r>
        <w:rPr>
          <w:b/>
        </w:rPr>
        <w:t>A</w:t>
      </w:r>
      <w:r w:rsidR="003309A6">
        <w:rPr>
          <w:b/>
        </w:rPr>
        <w:t>M</w:t>
      </w:r>
      <w:r>
        <w:rPr>
          <w:b/>
        </w:rPr>
        <w:t xml:space="preserve">I </w:t>
      </w:r>
      <w:r>
        <w:t>= audit</w:t>
      </w:r>
      <w:r w:rsidR="003309A6">
        <w:t xml:space="preserve"> mutu</w:t>
      </w:r>
      <w:r>
        <w:t xml:space="preserve"> internal</w:t>
      </w:r>
    </w:p>
    <w:p w:rsidR="00EB2000" w:rsidRDefault="00377EB0" w:rsidP="003309A6">
      <w:pPr>
        <w:pStyle w:val="BodyText"/>
        <w:tabs>
          <w:tab w:val="left" w:pos="8730"/>
        </w:tabs>
        <w:spacing w:before="1"/>
        <w:ind w:left="1680" w:right="930" w:hanging="142"/>
        <w:jc w:val="both"/>
      </w:pPr>
      <w:r>
        <w:rPr>
          <w:b/>
        </w:rPr>
        <w:t xml:space="preserve">: </w:t>
      </w:r>
      <w:r w:rsidR="003309A6">
        <w:rPr>
          <w:b/>
        </w:rPr>
        <w:t xml:space="preserve">Prodi </w:t>
      </w:r>
      <w:r w:rsidR="003309A6">
        <w:t>dalam borang ini adalah seluruh komponen yang terlibat dalam pengelolaan prodi yang terdiri dari: Kajur, Sekjur, Ka.Prodi, Sekprodi, Koordinator Praktek Laboratorium, dan UPMF sesuai dengan tugas dan fungsi masing-masing</w:t>
      </w:r>
      <w:bookmarkStart w:id="0" w:name="_GoBack"/>
      <w:bookmarkEnd w:id="0"/>
    </w:p>
    <w:sectPr w:rsidR="00EB2000">
      <w:pgSz w:w="12200" w:h="18720"/>
      <w:pgMar w:top="1820" w:right="920" w:bottom="840" w:left="1440" w:header="713" w:footer="65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EB0" w:rsidRDefault="00377EB0">
      <w:r>
        <w:separator/>
      </w:r>
    </w:p>
  </w:endnote>
  <w:endnote w:type="continuationSeparator" w:id="0">
    <w:p w:rsidR="00377EB0" w:rsidRDefault="00377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000" w:rsidRDefault="00377EB0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5.6pt;margin-top:887.7pt;width:10.05pt;height:14.7pt;z-index:-40120;mso-position-horizontal-relative:page;mso-position-vertical-relative:page" filled="f" stroked="f">
          <v:textbox inset="0,0,0,0">
            <w:txbxContent>
              <w:p w:rsidR="00EB2000" w:rsidRDefault="00377EB0">
                <w:pPr>
                  <w:spacing w:before="20"/>
                  <w:ind w:left="40"/>
                  <w:rPr>
                    <w:rFonts w:ascii="Arial Black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Arial Black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3309A6">
                  <w:rPr>
                    <w:rFonts w:ascii="Arial Black"/>
                    <w:noProof/>
                    <w:sz w:val="18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EB0" w:rsidRDefault="00377EB0">
      <w:r>
        <w:separator/>
      </w:r>
    </w:p>
  </w:footnote>
  <w:footnote w:type="continuationSeparator" w:id="0">
    <w:p w:rsidR="00377EB0" w:rsidRDefault="00377E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25" w:type="dxa"/>
      <w:tblInd w:w="18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260"/>
      <w:gridCol w:w="3510"/>
      <w:gridCol w:w="2790"/>
      <w:gridCol w:w="1165"/>
    </w:tblGrid>
    <w:tr w:rsidR="003309A6" w:rsidTr="003309A6">
      <w:trPr>
        <w:trHeight w:val="440"/>
      </w:trPr>
      <w:tc>
        <w:tcPr>
          <w:tcW w:w="1260" w:type="dxa"/>
          <w:vMerge w:val="restart"/>
          <w:tcBorders>
            <w:right w:val="single" w:sz="4" w:space="0" w:color="auto"/>
          </w:tcBorders>
        </w:tcPr>
        <w:p w:rsidR="003309A6" w:rsidRDefault="003309A6" w:rsidP="00C93CE1">
          <w:pPr>
            <w:pStyle w:val="TableParagraph"/>
            <w:ind w:right="75"/>
            <w:jc w:val="center"/>
            <w:rPr>
              <w:rFonts w:ascii="Times New Roman"/>
            </w:rPr>
          </w:pPr>
          <w:r>
            <w:rPr>
              <w:rFonts w:ascii="Times New Roman"/>
              <w:noProof/>
            </w:rPr>
            <w:drawing>
              <wp:inline distT="0" distB="0" distL="0" distR="0" wp14:anchorId="53E9B4DE" wp14:editId="47CC8C01">
                <wp:extent cx="556591" cy="609282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UNT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8094" cy="6109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65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309A6" w:rsidRDefault="003309A6" w:rsidP="003309A6">
          <w:pPr>
            <w:pStyle w:val="TableParagraph"/>
            <w:ind w:right="90"/>
            <w:jc w:val="center"/>
            <w:rPr>
              <w:b/>
            </w:rPr>
          </w:pPr>
          <w:r>
            <w:rPr>
              <w:b/>
            </w:rPr>
            <w:t xml:space="preserve">BORANG AUDIT STANDAR </w:t>
          </w:r>
          <w:r>
            <w:rPr>
              <w:b/>
            </w:rPr>
            <w:t>PROSES PEMBELAJARAN</w:t>
          </w:r>
        </w:p>
      </w:tc>
    </w:tr>
    <w:tr w:rsidR="003309A6" w:rsidTr="003309A6">
      <w:trPr>
        <w:trHeight w:val="515"/>
      </w:trPr>
      <w:tc>
        <w:tcPr>
          <w:tcW w:w="1260" w:type="dxa"/>
          <w:vMerge/>
          <w:tcBorders>
            <w:top w:val="nil"/>
          </w:tcBorders>
        </w:tcPr>
        <w:p w:rsidR="003309A6" w:rsidRDefault="003309A6" w:rsidP="00C93CE1">
          <w:pPr>
            <w:rPr>
              <w:sz w:val="2"/>
              <w:szCs w:val="2"/>
            </w:rPr>
          </w:pPr>
        </w:p>
      </w:tc>
      <w:tc>
        <w:tcPr>
          <w:tcW w:w="3510" w:type="dxa"/>
          <w:tcBorders>
            <w:top w:val="single" w:sz="4" w:space="0" w:color="auto"/>
          </w:tcBorders>
        </w:tcPr>
        <w:p w:rsidR="003309A6" w:rsidRDefault="003309A6" w:rsidP="00C93CE1">
          <w:pPr>
            <w:pStyle w:val="TableParagraph"/>
            <w:spacing w:line="251" w:lineRule="exact"/>
            <w:jc w:val="center"/>
          </w:pPr>
          <w:r>
            <w:t>Kode/No:</w:t>
          </w:r>
        </w:p>
        <w:p w:rsidR="003309A6" w:rsidRDefault="003309A6" w:rsidP="003309A6">
          <w:pPr>
            <w:pStyle w:val="TableParagraph"/>
            <w:tabs>
              <w:tab w:val="left" w:pos="2351"/>
            </w:tabs>
            <w:spacing w:before="11" w:line="234" w:lineRule="exact"/>
            <w:ind w:left="170"/>
            <w:jc w:val="center"/>
          </w:pPr>
          <w:r>
            <w:t>FM-PM/STD/SPMI/A.</w:t>
          </w:r>
          <w:r>
            <w:t>3</w:t>
          </w:r>
          <w:r>
            <w:t>.01</w:t>
          </w:r>
        </w:p>
      </w:tc>
      <w:tc>
        <w:tcPr>
          <w:tcW w:w="2790" w:type="dxa"/>
          <w:tcBorders>
            <w:top w:val="single" w:sz="4" w:space="0" w:color="auto"/>
          </w:tcBorders>
        </w:tcPr>
        <w:p w:rsidR="003309A6" w:rsidRDefault="003309A6" w:rsidP="00C93CE1">
          <w:pPr>
            <w:pStyle w:val="TableParagraph"/>
            <w:spacing w:line="251" w:lineRule="exact"/>
            <w:ind w:left="207" w:right="203"/>
            <w:jc w:val="center"/>
          </w:pPr>
          <w:r>
            <w:t>Tanggal berlaku :</w:t>
          </w:r>
        </w:p>
        <w:p w:rsidR="003309A6" w:rsidRDefault="003309A6" w:rsidP="00C93CE1">
          <w:pPr>
            <w:pStyle w:val="TableParagraph"/>
            <w:spacing w:before="11" w:line="234" w:lineRule="exact"/>
            <w:ind w:left="207" w:right="133"/>
            <w:jc w:val="center"/>
          </w:pPr>
          <w:r>
            <w:t>25/02/2019</w:t>
          </w:r>
        </w:p>
      </w:tc>
      <w:tc>
        <w:tcPr>
          <w:tcW w:w="1165" w:type="dxa"/>
          <w:tcBorders>
            <w:top w:val="single" w:sz="4" w:space="0" w:color="auto"/>
          </w:tcBorders>
        </w:tcPr>
        <w:p w:rsidR="003309A6" w:rsidRDefault="003309A6" w:rsidP="00C93CE1">
          <w:pPr>
            <w:pStyle w:val="TableParagraph"/>
            <w:spacing w:line="251" w:lineRule="exact"/>
            <w:ind w:left="171" w:right="167"/>
            <w:jc w:val="center"/>
          </w:pPr>
          <w:r>
            <w:t>Revisi</w:t>
          </w:r>
          <w:r>
            <w:rPr>
              <w:spacing w:val="59"/>
            </w:rPr>
            <w:t xml:space="preserve"> </w:t>
          </w:r>
          <w:r>
            <w:t>:</w:t>
          </w:r>
        </w:p>
        <w:p w:rsidR="003309A6" w:rsidRDefault="003309A6" w:rsidP="00C93CE1">
          <w:pPr>
            <w:pStyle w:val="TableParagraph"/>
            <w:spacing w:before="11" w:line="234" w:lineRule="exact"/>
            <w:ind w:left="171" w:right="166"/>
            <w:jc w:val="center"/>
          </w:pPr>
          <w:r>
            <w:t>00</w:t>
          </w:r>
        </w:p>
      </w:tc>
    </w:tr>
  </w:tbl>
  <w:p w:rsidR="00EB2000" w:rsidRDefault="00EB2000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928A8"/>
    <w:multiLevelType w:val="hybridMultilevel"/>
    <w:tmpl w:val="C9AE91BA"/>
    <w:lvl w:ilvl="0" w:tplc="2EA0086E">
      <w:start w:val="1"/>
      <w:numFmt w:val="lowerLetter"/>
      <w:lvlText w:val="%1."/>
      <w:lvlJc w:val="left"/>
      <w:pPr>
        <w:ind w:left="504" w:hanging="360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  <w:lang w:val="ca-ES" w:eastAsia="ca-ES" w:bidi="ca-ES"/>
      </w:rPr>
    </w:lvl>
    <w:lvl w:ilvl="1" w:tplc="9D24DE90">
      <w:numFmt w:val="bullet"/>
      <w:lvlText w:val="•"/>
      <w:lvlJc w:val="left"/>
      <w:pPr>
        <w:ind w:left="815" w:hanging="360"/>
      </w:pPr>
      <w:rPr>
        <w:rFonts w:hint="default"/>
        <w:lang w:val="ca-ES" w:eastAsia="ca-ES" w:bidi="ca-ES"/>
      </w:rPr>
    </w:lvl>
    <w:lvl w:ilvl="2" w:tplc="BDB0830C">
      <w:numFmt w:val="bullet"/>
      <w:lvlText w:val="•"/>
      <w:lvlJc w:val="left"/>
      <w:pPr>
        <w:ind w:left="1131" w:hanging="360"/>
      </w:pPr>
      <w:rPr>
        <w:rFonts w:hint="default"/>
        <w:lang w:val="ca-ES" w:eastAsia="ca-ES" w:bidi="ca-ES"/>
      </w:rPr>
    </w:lvl>
    <w:lvl w:ilvl="3" w:tplc="D408E088">
      <w:numFmt w:val="bullet"/>
      <w:lvlText w:val="•"/>
      <w:lvlJc w:val="left"/>
      <w:pPr>
        <w:ind w:left="1446" w:hanging="360"/>
      </w:pPr>
      <w:rPr>
        <w:rFonts w:hint="default"/>
        <w:lang w:val="ca-ES" w:eastAsia="ca-ES" w:bidi="ca-ES"/>
      </w:rPr>
    </w:lvl>
    <w:lvl w:ilvl="4" w:tplc="8598915A">
      <w:numFmt w:val="bullet"/>
      <w:lvlText w:val="•"/>
      <w:lvlJc w:val="left"/>
      <w:pPr>
        <w:ind w:left="1762" w:hanging="360"/>
      </w:pPr>
      <w:rPr>
        <w:rFonts w:hint="default"/>
        <w:lang w:val="ca-ES" w:eastAsia="ca-ES" w:bidi="ca-ES"/>
      </w:rPr>
    </w:lvl>
    <w:lvl w:ilvl="5" w:tplc="9D680998">
      <w:numFmt w:val="bullet"/>
      <w:lvlText w:val="•"/>
      <w:lvlJc w:val="left"/>
      <w:pPr>
        <w:ind w:left="2077" w:hanging="360"/>
      </w:pPr>
      <w:rPr>
        <w:rFonts w:hint="default"/>
        <w:lang w:val="ca-ES" w:eastAsia="ca-ES" w:bidi="ca-ES"/>
      </w:rPr>
    </w:lvl>
    <w:lvl w:ilvl="6" w:tplc="5D66920C">
      <w:numFmt w:val="bullet"/>
      <w:lvlText w:val="•"/>
      <w:lvlJc w:val="left"/>
      <w:pPr>
        <w:ind w:left="2393" w:hanging="360"/>
      </w:pPr>
      <w:rPr>
        <w:rFonts w:hint="default"/>
        <w:lang w:val="ca-ES" w:eastAsia="ca-ES" w:bidi="ca-ES"/>
      </w:rPr>
    </w:lvl>
    <w:lvl w:ilvl="7" w:tplc="818402A2">
      <w:numFmt w:val="bullet"/>
      <w:lvlText w:val="•"/>
      <w:lvlJc w:val="left"/>
      <w:pPr>
        <w:ind w:left="2708" w:hanging="360"/>
      </w:pPr>
      <w:rPr>
        <w:rFonts w:hint="default"/>
        <w:lang w:val="ca-ES" w:eastAsia="ca-ES" w:bidi="ca-ES"/>
      </w:rPr>
    </w:lvl>
    <w:lvl w:ilvl="8" w:tplc="713A4D22">
      <w:numFmt w:val="bullet"/>
      <w:lvlText w:val="•"/>
      <w:lvlJc w:val="left"/>
      <w:pPr>
        <w:ind w:left="3024" w:hanging="360"/>
      </w:pPr>
      <w:rPr>
        <w:rFonts w:hint="default"/>
        <w:lang w:val="ca-ES" w:eastAsia="ca-ES" w:bidi="ca-ES"/>
      </w:rPr>
    </w:lvl>
  </w:abstractNum>
  <w:abstractNum w:abstractNumId="1">
    <w:nsid w:val="19B43E2B"/>
    <w:multiLevelType w:val="hybridMultilevel"/>
    <w:tmpl w:val="5DAAB946"/>
    <w:lvl w:ilvl="0" w:tplc="45A092B6">
      <w:start w:val="1"/>
      <w:numFmt w:val="lowerLetter"/>
      <w:lvlText w:val="%1."/>
      <w:lvlJc w:val="left"/>
      <w:pPr>
        <w:ind w:left="448" w:hanging="342"/>
        <w:jc w:val="left"/>
      </w:pPr>
      <w:rPr>
        <w:rFonts w:ascii="Arial" w:eastAsia="Arial" w:hAnsi="Arial" w:cs="Arial" w:hint="default"/>
        <w:spacing w:val="-25"/>
        <w:w w:val="99"/>
        <w:sz w:val="22"/>
        <w:szCs w:val="22"/>
        <w:lang w:val="ca-ES" w:eastAsia="ca-ES" w:bidi="ca-ES"/>
      </w:rPr>
    </w:lvl>
    <w:lvl w:ilvl="1" w:tplc="EB721082">
      <w:numFmt w:val="bullet"/>
      <w:lvlText w:val="•"/>
      <w:lvlJc w:val="left"/>
      <w:pPr>
        <w:ind w:left="761" w:hanging="342"/>
      </w:pPr>
      <w:rPr>
        <w:rFonts w:hint="default"/>
        <w:lang w:val="ca-ES" w:eastAsia="ca-ES" w:bidi="ca-ES"/>
      </w:rPr>
    </w:lvl>
    <w:lvl w:ilvl="2" w:tplc="C25005EE">
      <w:numFmt w:val="bullet"/>
      <w:lvlText w:val="•"/>
      <w:lvlJc w:val="left"/>
      <w:pPr>
        <w:ind w:left="1083" w:hanging="342"/>
      </w:pPr>
      <w:rPr>
        <w:rFonts w:hint="default"/>
        <w:lang w:val="ca-ES" w:eastAsia="ca-ES" w:bidi="ca-ES"/>
      </w:rPr>
    </w:lvl>
    <w:lvl w:ilvl="3" w:tplc="EDEE4F90">
      <w:numFmt w:val="bullet"/>
      <w:lvlText w:val="•"/>
      <w:lvlJc w:val="left"/>
      <w:pPr>
        <w:ind w:left="1404" w:hanging="342"/>
      </w:pPr>
      <w:rPr>
        <w:rFonts w:hint="default"/>
        <w:lang w:val="ca-ES" w:eastAsia="ca-ES" w:bidi="ca-ES"/>
      </w:rPr>
    </w:lvl>
    <w:lvl w:ilvl="4" w:tplc="B03A3188">
      <w:numFmt w:val="bullet"/>
      <w:lvlText w:val="•"/>
      <w:lvlJc w:val="left"/>
      <w:pPr>
        <w:ind w:left="1726" w:hanging="342"/>
      </w:pPr>
      <w:rPr>
        <w:rFonts w:hint="default"/>
        <w:lang w:val="ca-ES" w:eastAsia="ca-ES" w:bidi="ca-ES"/>
      </w:rPr>
    </w:lvl>
    <w:lvl w:ilvl="5" w:tplc="ADE484BE">
      <w:numFmt w:val="bullet"/>
      <w:lvlText w:val="•"/>
      <w:lvlJc w:val="left"/>
      <w:pPr>
        <w:ind w:left="2047" w:hanging="342"/>
      </w:pPr>
      <w:rPr>
        <w:rFonts w:hint="default"/>
        <w:lang w:val="ca-ES" w:eastAsia="ca-ES" w:bidi="ca-ES"/>
      </w:rPr>
    </w:lvl>
    <w:lvl w:ilvl="6" w:tplc="D570AA92">
      <w:numFmt w:val="bullet"/>
      <w:lvlText w:val="•"/>
      <w:lvlJc w:val="left"/>
      <w:pPr>
        <w:ind w:left="2369" w:hanging="342"/>
      </w:pPr>
      <w:rPr>
        <w:rFonts w:hint="default"/>
        <w:lang w:val="ca-ES" w:eastAsia="ca-ES" w:bidi="ca-ES"/>
      </w:rPr>
    </w:lvl>
    <w:lvl w:ilvl="7" w:tplc="3AA06DC6">
      <w:numFmt w:val="bullet"/>
      <w:lvlText w:val="•"/>
      <w:lvlJc w:val="left"/>
      <w:pPr>
        <w:ind w:left="2690" w:hanging="342"/>
      </w:pPr>
      <w:rPr>
        <w:rFonts w:hint="default"/>
        <w:lang w:val="ca-ES" w:eastAsia="ca-ES" w:bidi="ca-ES"/>
      </w:rPr>
    </w:lvl>
    <w:lvl w:ilvl="8" w:tplc="D44CECDC">
      <w:numFmt w:val="bullet"/>
      <w:lvlText w:val="•"/>
      <w:lvlJc w:val="left"/>
      <w:pPr>
        <w:ind w:left="3012" w:hanging="342"/>
      </w:pPr>
      <w:rPr>
        <w:rFonts w:hint="default"/>
        <w:lang w:val="ca-ES" w:eastAsia="ca-ES" w:bidi="ca-ES"/>
      </w:rPr>
    </w:lvl>
  </w:abstractNum>
  <w:abstractNum w:abstractNumId="2">
    <w:nsid w:val="2C574C59"/>
    <w:multiLevelType w:val="hybridMultilevel"/>
    <w:tmpl w:val="8172957A"/>
    <w:lvl w:ilvl="0" w:tplc="E4DC85E6">
      <w:start w:val="1"/>
      <w:numFmt w:val="lowerLetter"/>
      <w:lvlText w:val="%1."/>
      <w:lvlJc w:val="left"/>
      <w:pPr>
        <w:ind w:left="448" w:hanging="342"/>
        <w:jc w:val="left"/>
      </w:pPr>
      <w:rPr>
        <w:rFonts w:ascii="Arial" w:eastAsia="Arial" w:hAnsi="Arial" w:cs="Arial" w:hint="default"/>
        <w:spacing w:val="-25"/>
        <w:w w:val="99"/>
        <w:sz w:val="22"/>
        <w:szCs w:val="22"/>
        <w:lang w:val="ca-ES" w:eastAsia="ca-ES" w:bidi="ca-ES"/>
      </w:rPr>
    </w:lvl>
    <w:lvl w:ilvl="1" w:tplc="5E8A32E4">
      <w:numFmt w:val="bullet"/>
      <w:lvlText w:val="•"/>
      <w:lvlJc w:val="left"/>
      <w:pPr>
        <w:ind w:left="761" w:hanging="342"/>
      </w:pPr>
      <w:rPr>
        <w:rFonts w:hint="default"/>
        <w:lang w:val="ca-ES" w:eastAsia="ca-ES" w:bidi="ca-ES"/>
      </w:rPr>
    </w:lvl>
    <w:lvl w:ilvl="2" w:tplc="B5B698F4">
      <w:numFmt w:val="bullet"/>
      <w:lvlText w:val="•"/>
      <w:lvlJc w:val="left"/>
      <w:pPr>
        <w:ind w:left="1083" w:hanging="342"/>
      </w:pPr>
      <w:rPr>
        <w:rFonts w:hint="default"/>
        <w:lang w:val="ca-ES" w:eastAsia="ca-ES" w:bidi="ca-ES"/>
      </w:rPr>
    </w:lvl>
    <w:lvl w:ilvl="3" w:tplc="383010BE">
      <w:numFmt w:val="bullet"/>
      <w:lvlText w:val="•"/>
      <w:lvlJc w:val="left"/>
      <w:pPr>
        <w:ind w:left="1404" w:hanging="342"/>
      </w:pPr>
      <w:rPr>
        <w:rFonts w:hint="default"/>
        <w:lang w:val="ca-ES" w:eastAsia="ca-ES" w:bidi="ca-ES"/>
      </w:rPr>
    </w:lvl>
    <w:lvl w:ilvl="4" w:tplc="CF1A96EA">
      <w:numFmt w:val="bullet"/>
      <w:lvlText w:val="•"/>
      <w:lvlJc w:val="left"/>
      <w:pPr>
        <w:ind w:left="1726" w:hanging="342"/>
      </w:pPr>
      <w:rPr>
        <w:rFonts w:hint="default"/>
        <w:lang w:val="ca-ES" w:eastAsia="ca-ES" w:bidi="ca-ES"/>
      </w:rPr>
    </w:lvl>
    <w:lvl w:ilvl="5" w:tplc="22C4149E">
      <w:numFmt w:val="bullet"/>
      <w:lvlText w:val="•"/>
      <w:lvlJc w:val="left"/>
      <w:pPr>
        <w:ind w:left="2047" w:hanging="342"/>
      </w:pPr>
      <w:rPr>
        <w:rFonts w:hint="default"/>
        <w:lang w:val="ca-ES" w:eastAsia="ca-ES" w:bidi="ca-ES"/>
      </w:rPr>
    </w:lvl>
    <w:lvl w:ilvl="6" w:tplc="510CB84E">
      <w:numFmt w:val="bullet"/>
      <w:lvlText w:val="•"/>
      <w:lvlJc w:val="left"/>
      <w:pPr>
        <w:ind w:left="2369" w:hanging="342"/>
      </w:pPr>
      <w:rPr>
        <w:rFonts w:hint="default"/>
        <w:lang w:val="ca-ES" w:eastAsia="ca-ES" w:bidi="ca-ES"/>
      </w:rPr>
    </w:lvl>
    <w:lvl w:ilvl="7" w:tplc="02083906">
      <w:numFmt w:val="bullet"/>
      <w:lvlText w:val="•"/>
      <w:lvlJc w:val="left"/>
      <w:pPr>
        <w:ind w:left="2690" w:hanging="342"/>
      </w:pPr>
      <w:rPr>
        <w:rFonts w:hint="default"/>
        <w:lang w:val="ca-ES" w:eastAsia="ca-ES" w:bidi="ca-ES"/>
      </w:rPr>
    </w:lvl>
    <w:lvl w:ilvl="8" w:tplc="E8C2F882">
      <w:numFmt w:val="bullet"/>
      <w:lvlText w:val="•"/>
      <w:lvlJc w:val="left"/>
      <w:pPr>
        <w:ind w:left="3012" w:hanging="342"/>
      </w:pPr>
      <w:rPr>
        <w:rFonts w:hint="default"/>
        <w:lang w:val="ca-ES" w:eastAsia="ca-ES" w:bidi="ca-ES"/>
      </w:rPr>
    </w:lvl>
  </w:abstractNum>
  <w:abstractNum w:abstractNumId="3">
    <w:nsid w:val="2C5D1B5A"/>
    <w:multiLevelType w:val="hybridMultilevel"/>
    <w:tmpl w:val="1BAC12AE"/>
    <w:lvl w:ilvl="0" w:tplc="019AE1AA">
      <w:start w:val="1"/>
      <w:numFmt w:val="lowerLetter"/>
      <w:lvlText w:val="%1."/>
      <w:lvlJc w:val="left"/>
      <w:pPr>
        <w:ind w:left="519" w:hanging="361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  <w:lang w:val="ca-ES" w:eastAsia="ca-ES" w:bidi="ca-ES"/>
      </w:rPr>
    </w:lvl>
    <w:lvl w:ilvl="1" w:tplc="C4D81492">
      <w:numFmt w:val="bullet"/>
      <w:lvlText w:val="•"/>
      <w:lvlJc w:val="left"/>
      <w:pPr>
        <w:ind w:left="833" w:hanging="361"/>
      </w:pPr>
      <w:rPr>
        <w:rFonts w:hint="default"/>
        <w:lang w:val="ca-ES" w:eastAsia="ca-ES" w:bidi="ca-ES"/>
      </w:rPr>
    </w:lvl>
    <w:lvl w:ilvl="2" w:tplc="A140C180">
      <w:numFmt w:val="bullet"/>
      <w:lvlText w:val="•"/>
      <w:lvlJc w:val="left"/>
      <w:pPr>
        <w:ind w:left="1147" w:hanging="361"/>
      </w:pPr>
      <w:rPr>
        <w:rFonts w:hint="default"/>
        <w:lang w:val="ca-ES" w:eastAsia="ca-ES" w:bidi="ca-ES"/>
      </w:rPr>
    </w:lvl>
    <w:lvl w:ilvl="3" w:tplc="F2CAE4FC">
      <w:numFmt w:val="bullet"/>
      <w:lvlText w:val="•"/>
      <w:lvlJc w:val="left"/>
      <w:pPr>
        <w:ind w:left="1460" w:hanging="361"/>
      </w:pPr>
      <w:rPr>
        <w:rFonts w:hint="default"/>
        <w:lang w:val="ca-ES" w:eastAsia="ca-ES" w:bidi="ca-ES"/>
      </w:rPr>
    </w:lvl>
    <w:lvl w:ilvl="4" w:tplc="12A80578">
      <w:numFmt w:val="bullet"/>
      <w:lvlText w:val="•"/>
      <w:lvlJc w:val="left"/>
      <w:pPr>
        <w:ind w:left="1774" w:hanging="361"/>
      </w:pPr>
      <w:rPr>
        <w:rFonts w:hint="default"/>
        <w:lang w:val="ca-ES" w:eastAsia="ca-ES" w:bidi="ca-ES"/>
      </w:rPr>
    </w:lvl>
    <w:lvl w:ilvl="5" w:tplc="1D780A1A">
      <w:numFmt w:val="bullet"/>
      <w:lvlText w:val="•"/>
      <w:lvlJc w:val="left"/>
      <w:pPr>
        <w:ind w:left="2087" w:hanging="361"/>
      </w:pPr>
      <w:rPr>
        <w:rFonts w:hint="default"/>
        <w:lang w:val="ca-ES" w:eastAsia="ca-ES" w:bidi="ca-ES"/>
      </w:rPr>
    </w:lvl>
    <w:lvl w:ilvl="6" w:tplc="07A0CFEC">
      <w:numFmt w:val="bullet"/>
      <w:lvlText w:val="•"/>
      <w:lvlJc w:val="left"/>
      <w:pPr>
        <w:ind w:left="2401" w:hanging="361"/>
      </w:pPr>
      <w:rPr>
        <w:rFonts w:hint="default"/>
        <w:lang w:val="ca-ES" w:eastAsia="ca-ES" w:bidi="ca-ES"/>
      </w:rPr>
    </w:lvl>
    <w:lvl w:ilvl="7" w:tplc="4DD41D82">
      <w:numFmt w:val="bullet"/>
      <w:lvlText w:val="•"/>
      <w:lvlJc w:val="left"/>
      <w:pPr>
        <w:ind w:left="2714" w:hanging="361"/>
      </w:pPr>
      <w:rPr>
        <w:rFonts w:hint="default"/>
        <w:lang w:val="ca-ES" w:eastAsia="ca-ES" w:bidi="ca-ES"/>
      </w:rPr>
    </w:lvl>
    <w:lvl w:ilvl="8" w:tplc="5D84E3AC">
      <w:numFmt w:val="bullet"/>
      <w:lvlText w:val="•"/>
      <w:lvlJc w:val="left"/>
      <w:pPr>
        <w:ind w:left="3028" w:hanging="361"/>
      </w:pPr>
      <w:rPr>
        <w:rFonts w:hint="default"/>
        <w:lang w:val="ca-ES" w:eastAsia="ca-ES" w:bidi="ca-ES"/>
      </w:rPr>
    </w:lvl>
  </w:abstractNum>
  <w:abstractNum w:abstractNumId="4">
    <w:nsid w:val="2F9C2266"/>
    <w:multiLevelType w:val="hybridMultilevel"/>
    <w:tmpl w:val="91D2BE38"/>
    <w:lvl w:ilvl="0" w:tplc="E6606FC6">
      <w:start w:val="1"/>
      <w:numFmt w:val="lowerLetter"/>
      <w:lvlText w:val="%1."/>
      <w:lvlJc w:val="left"/>
      <w:pPr>
        <w:ind w:left="448" w:hanging="342"/>
        <w:jc w:val="left"/>
      </w:pPr>
      <w:rPr>
        <w:rFonts w:ascii="Arial" w:eastAsia="Arial" w:hAnsi="Arial" w:cs="Arial" w:hint="default"/>
        <w:spacing w:val="-25"/>
        <w:w w:val="99"/>
        <w:sz w:val="22"/>
        <w:szCs w:val="22"/>
        <w:lang w:val="ca-ES" w:eastAsia="ca-ES" w:bidi="ca-ES"/>
      </w:rPr>
    </w:lvl>
    <w:lvl w:ilvl="1" w:tplc="7F263A94">
      <w:numFmt w:val="bullet"/>
      <w:lvlText w:val="•"/>
      <w:lvlJc w:val="left"/>
      <w:pPr>
        <w:ind w:left="761" w:hanging="342"/>
      </w:pPr>
      <w:rPr>
        <w:rFonts w:hint="default"/>
        <w:lang w:val="ca-ES" w:eastAsia="ca-ES" w:bidi="ca-ES"/>
      </w:rPr>
    </w:lvl>
    <w:lvl w:ilvl="2" w:tplc="C4546FCE">
      <w:numFmt w:val="bullet"/>
      <w:lvlText w:val="•"/>
      <w:lvlJc w:val="left"/>
      <w:pPr>
        <w:ind w:left="1083" w:hanging="342"/>
      </w:pPr>
      <w:rPr>
        <w:rFonts w:hint="default"/>
        <w:lang w:val="ca-ES" w:eastAsia="ca-ES" w:bidi="ca-ES"/>
      </w:rPr>
    </w:lvl>
    <w:lvl w:ilvl="3" w:tplc="9CEA60DE">
      <w:numFmt w:val="bullet"/>
      <w:lvlText w:val="•"/>
      <w:lvlJc w:val="left"/>
      <w:pPr>
        <w:ind w:left="1404" w:hanging="342"/>
      </w:pPr>
      <w:rPr>
        <w:rFonts w:hint="default"/>
        <w:lang w:val="ca-ES" w:eastAsia="ca-ES" w:bidi="ca-ES"/>
      </w:rPr>
    </w:lvl>
    <w:lvl w:ilvl="4" w:tplc="8E1C50B0">
      <w:numFmt w:val="bullet"/>
      <w:lvlText w:val="•"/>
      <w:lvlJc w:val="left"/>
      <w:pPr>
        <w:ind w:left="1726" w:hanging="342"/>
      </w:pPr>
      <w:rPr>
        <w:rFonts w:hint="default"/>
        <w:lang w:val="ca-ES" w:eastAsia="ca-ES" w:bidi="ca-ES"/>
      </w:rPr>
    </w:lvl>
    <w:lvl w:ilvl="5" w:tplc="BE40402E">
      <w:numFmt w:val="bullet"/>
      <w:lvlText w:val="•"/>
      <w:lvlJc w:val="left"/>
      <w:pPr>
        <w:ind w:left="2047" w:hanging="342"/>
      </w:pPr>
      <w:rPr>
        <w:rFonts w:hint="default"/>
        <w:lang w:val="ca-ES" w:eastAsia="ca-ES" w:bidi="ca-ES"/>
      </w:rPr>
    </w:lvl>
    <w:lvl w:ilvl="6" w:tplc="723A7EEC">
      <w:numFmt w:val="bullet"/>
      <w:lvlText w:val="•"/>
      <w:lvlJc w:val="left"/>
      <w:pPr>
        <w:ind w:left="2369" w:hanging="342"/>
      </w:pPr>
      <w:rPr>
        <w:rFonts w:hint="default"/>
        <w:lang w:val="ca-ES" w:eastAsia="ca-ES" w:bidi="ca-ES"/>
      </w:rPr>
    </w:lvl>
    <w:lvl w:ilvl="7" w:tplc="822AED60">
      <w:numFmt w:val="bullet"/>
      <w:lvlText w:val="•"/>
      <w:lvlJc w:val="left"/>
      <w:pPr>
        <w:ind w:left="2690" w:hanging="342"/>
      </w:pPr>
      <w:rPr>
        <w:rFonts w:hint="default"/>
        <w:lang w:val="ca-ES" w:eastAsia="ca-ES" w:bidi="ca-ES"/>
      </w:rPr>
    </w:lvl>
    <w:lvl w:ilvl="8" w:tplc="1D5EFB9A">
      <w:numFmt w:val="bullet"/>
      <w:lvlText w:val="•"/>
      <w:lvlJc w:val="left"/>
      <w:pPr>
        <w:ind w:left="3012" w:hanging="342"/>
      </w:pPr>
      <w:rPr>
        <w:rFonts w:hint="default"/>
        <w:lang w:val="ca-ES" w:eastAsia="ca-ES" w:bidi="ca-ES"/>
      </w:rPr>
    </w:lvl>
  </w:abstractNum>
  <w:abstractNum w:abstractNumId="5">
    <w:nsid w:val="32791C15"/>
    <w:multiLevelType w:val="hybridMultilevel"/>
    <w:tmpl w:val="34921EA2"/>
    <w:lvl w:ilvl="0" w:tplc="85048BF0">
      <w:start w:val="1"/>
      <w:numFmt w:val="lowerLetter"/>
      <w:lvlText w:val="%1."/>
      <w:lvlJc w:val="left"/>
      <w:pPr>
        <w:ind w:left="448" w:hanging="342"/>
        <w:jc w:val="left"/>
      </w:pPr>
      <w:rPr>
        <w:rFonts w:ascii="Arial" w:eastAsia="Arial" w:hAnsi="Arial" w:cs="Arial" w:hint="default"/>
        <w:spacing w:val="-25"/>
        <w:w w:val="99"/>
        <w:sz w:val="22"/>
        <w:szCs w:val="22"/>
        <w:lang w:val="ca-ES" w:eastAsia="ca-ES" w:bidi="ca-ES"/>
      </w:rPr>
    </w:lvl>
    <w:lvl w:ilvl="1" w:tplc="0ADA911A">
      <w:numFmt w:val="bullet"/>
      <w:lvlText w:val="•"/>
      <w:lvlJc w:val="left"/>
      <w:pPr>
        <w:ind w:left="761" w:hanging="342"/>
      </w:pPr>
      <w:rPr>
        <w:rFonts w:hint="default"/>
        <w:lang w:val="ca-ES" w:eastAsia="ca-ES" w:bidi="ca-ES"/>
      </w:rPr>
    </w:lvl>
    <w:lvl w:ilvl="2" w:tplc="13BA1698">
      <w:numFmt w:val="bullet"/>
      <w:lvlText w:val="•"/>
      <w:lvlJc w:val="left"/>
      <w:pPr>
        <w:ind w:left="1083" w:hanging="342"/>
      </w:pPr>
      <w:rPr>
        <w:rFonts w:hint="default"/>
        <w:lang w:val="ca-ES" w:eastAsia="ca-ES" w:bidi="ca-ES"/>
      </w:rPr>
    </w:lvl>
    <w:lvl w:ilvl="3" w:tplc="2D5209A6">
      <w:numFmt w:val="bullet"/>
      <w:lvlText w:val="•"/>
      <w:lvlJc w:val="left"/>
      <w:pPr>
        <w:ind w:left="1404" w:hanging="342"/>
      </w:pPr>
      <w:rPr>
        <w:rFonts w:hint="default"/>
        <w:lang w:val="ca-ES" w:eastAsia="ca-ES" w:bidi="ca-ES"/>
      </w:rPr>
    </w:lvl>
    <w:lvl w:ilvl="4" w:tplc="968C0304">
      <w:numFmt w:val="bullet"/>
      <w:lvlText w:val="•"/>
      <w:lvlJc w:val="left"/>
      <w:pPr>
        <w:ind w:left="1726" w:hanging="342"/>
      </w:pPr>
      <w:rPr>
        <w:rFonts w:hint="default"/>
        <w:lang w:val="ca-ES" w:eastAsia="ca-ES" w:bidi="ca-ES"/>
      </w:rPr>
    </w:lvl>
    <w:lvl w:ilvl="5" w:tplc="FE84BE0A">
      <w:numFmt w:val="bullet"/>
      <w:lvlText w:val="•"/>
      <w:lvlJc w:val="left"/>
      <w:pPr>
        <w:ind w:left="2047" w:hanging="342"/>
      </w:pPr>
      <w:rPr>
        <w:rFonts w:hint="default"/>
        <w:lang w:val="ca-ES" w:eastAsia="ca-ES" w:bidi="ca-ES"/>
      </w:rPr>
    </w:lvl>
    <w:lvl w:ilvl="6" w:tplc="2488ED6C">
      <w:numFmt w:val="bullet"/>
      <w:lvlText w:val="•"/>
      <w:lvlJc w:val="left"/>
      <w:pPr>
        <w:ind w:left="2369" w:hanging="342"/>
      </w:pPr>
      <w:rPr>
        <w:rFonts w:hint="default"/>
        <w:lang w:val="ca-ES" w:eastAsia="ca-ES" w:bidi="ca-ES"/>
      </w:rPr>
    </w:lvl>
    <w:lvl w:ilvl="7" w:tplc="E81C1A98">
      <w:numFmt w:val="bullet"/>
      <w:lvlText w:val="•"/>
      <w:lvlJc w:val="left"/>
      <w:pPr>
        <w:ind w:left="2690" w:hanging="342"/>
      </w:pPr>
      <w:rPr>
        <w:rFonts w:hint="default"/>
        <w:lang w:val="ca-ES" w:eastAsia="ca-ES" w:bidi="ca-ES"/>
      </w:rPr>
    </w:lvl>
    <w:lvl w:ilvl="8" w:tplc="93709DD0">
      <w:numFmt w:val="bullet"/>
      <w:lvlText w:val="•"/>
      <w:lvlJc w:val="left"/>
      <w:pPr>
        <w:ind w:left="3012" w:hanging="342"/>
      </w:pPr>
      <w:rPr>
        <w:rFonts w:hint="default"/>
        <w:lang w:val="ca-ES" w:eastAsia="ca-ES" w:bidi="ca-ES"/>
      </w:rPr>
    </w:lvl>
  </w:abstractNum>
  <w:abstractNum w:abstractNumId="6">
    <w:nsid w:val="368143DE"/>
    <w:multiLevelType w:val="hybridMultilevel"/>
    <w:tmpl w:val="ABCAFB4A"/>
    <w:lvl w:ilvl="0" w:tplc="032019DE">
      <w:start w:val="1"/>
      <w:numFmt w:val="lowerLetter"/>
      <w:lvlText w:val="%1."/>
      <w:lvlJc w:val="left"/>
      <w:pPr>
        <w:ind w:left="448" w:hanging="342"/>
        <w:jc w:val="left"/>
      </w:pPr>
      <w:rPr>
        <w:rFonts w:ascii="Arial" w:eastAsia="Arial" w:hAnsi="Arial" w:cs="Arial" w:hint="default"/>
        <w:spacing w:val="-25"/>
        <w:w w:val="99"/>
        <w:sz w:val="22"/>
        <w:szCs w:val="22"/>
        <w:lang w:val="ca-ES" w:eastAsia="ca-ES" w:bidi="ca-ES"/>
      </w:rPr>
    </w:lvl>
    <w:lvl w:ilvl="1" w:tplc="9EB89132">
      <w:numFmt w:val="bullet"/>
      <w:lvlText w:val="•"/>
      <w:lvlJc w:val="left"/>
      <w:pPr>
        <w:ind w:left="761" w:hanging="342"/>
      </w:pPr>
      <w:rPr>
        <w:rFonts w:hint="default"/>
        <w:lang w:val="ca-ES" w:eastAsia="ca-ES" w:bidi="ca-ES"/>
      </w:rPr>
    </w:lvl>
    <w:lvl w:ilvl="2" w:tplc="B302C106">
      <w:numFmt w:val="bullet"/>
      <w:lvlText w:val="•"/>
      <w:lvlJc w:val="left"/>
      <w:pPr>
        <w:ind w:left="1083" w:hanging="342"/>
      </w:pPr>
      <w:rPr>
        <w:rFonts w:hint="default"/>
        <w:lang w:val="ca-ES" w:eastAsia="ca-ES" w:bidi="ca-ES"/>
      </w:rPr>
    </w:lvl>
    <w:lvl w:ilvl="3" w:tplc="920C7C64">
      <w:numFmt w:val="bullet"/>
      <w:lvlText w:val="•"/>
      <w:lvlJc w:val="left"/>
      <w:pPr>
        <w:ind w:left="1404" w:hanging="342"/>
      </w:pPr>
      <w:rPr>
        <w:rFonts w:hint="default"/>
        <w:lang w:val="ca-ES" w:eastAsia="ca-ES" w:bidi="ca-ES"/>
      </w:rPr>
    </w:lvl>
    <w:lvl w:ilvl="4" w:tplc="882805B0">
      <w:numFmt w:val="bullet"/>
      <w:lvlText w:val="•"/>
      <w:lvlJc w:val="left"/>
      <w:pPr>
        <w:ind w:left="1726" w:hanging="342"/>
      </w:pPr>
      <w:rPr>
        <w:rFonts w:hint="default"/>
        <w:lang w:val="ca-ES" w:eastAsia="ca-ES" w:bidi="ca-ES"/>
      </w:rPr>
    </w:lvl>
    <w:lvl w:ilvl="5" w:tplc="863E77A6">
      <w:numFmt w:val="bullet"/>
      <w:lvlText w:val="•"/>
      <w:lvlJc w:val="left"/>
      <w:pPr>
        <w:ind w:left="2047" w:hanging="342"/>
      </w:pPr>
      <w:rPr>
        <w:rFonts w:hint="default"/>
        <w:lang w:val="ca-ES" w:eastAsia="ca-ES" w:bidi="ca-ES"/>
      </w:rPr>
    </w:lvl>
    <w:lvl w:ilvl="6" w:tplc="75722D76">
      <w:numFmt w:val="bullet"/>
      <w:lvlText w:val="•"/>
      <w:lvlJc w:val="left"/>
      <w:pPr>
        <w:ind w:left="2369" w:hanging="342"/>
      </w:pPr>
      <w:rPr>
        <w:rFonts w:hint="default"/>
        <w:lang w:val="ca-ES" w:eastAsia="ca-ES" w:bidi="ca-ES"/>
      </w:rPr>
    </w:lvl>
    <w:lvl w:ilvl="7" w:tplc="84345756">
      <w:numFmt w:val="bullet"/>
      <w:lvlText w:val="•"/>
      <w:lvlJc w:val="left"/>
      <w:pPr>
        <w:ind w:left="2690" w:hanging="342"/>
      </w:pPr>
      <w:rPr>
        <w:rFonts w:hint="default"/>
        <w:lang w:val="ca-ES" w:eastAsia="ca-ES" w:bidi="ca-ES"/>
      </w:rPr>
    </w:lvl>
    <w:lvl w:ilvl="8" w:tplc="FD6C9C30">
      <w:numFmt w:val="bullet"/>
      <w:lvlText w:val="•"/>
      <w:lvlJc w:val="left"/>
      <w:pPr>
        <w:ind w:left="3012" w:hanging="342"/>
      </w:pPr>
      <w:rPr>
        <w:rFonts w:hint="default"/>
        <w:lang w:val="ca-ES" w:eastAsia="ca-ES" w:bidi="ca-ES"/>
      </w:rPr>
    </w:lvl>
  </w:abstractNum>
  <w:abstractNum w:abstractNumId="7">
    <w:nsid w:val="3C596C2B"/>
    <w:multiLevelType w:val="hybridMultilevel"/>
    <w:tmpl w:val="FB56BA12"/>
    <w:lvl w:ilvl="0" w:tplc="F574224C">
      <w:start w:val="1"/>
      <w:numFmt w:val="lowerLetter"/>
      <w:lvlText w:val="%1."/>
      <w:lvlJc w:val="left"/>
      <w:pPr>
        <w:ind w:left="448" w:hanging="342"/>
        <w:jc w:val="left"/>
      </w:pPr>
      <w:rPr>
        <w:rFonts w:ascii="Arial" w:eastAsia="Arial" w:hAnsi="Arial" w:cs="Arial" w:hint="default"/>
        <w:spacing w:val="-25"/>
        <w:w w:val="99"/>
        <w:sz w:val="22"/>
        <w:szCs w:val="22"/>
        <w:lang w:val="ca-ES" w:eastAsia="ca-ES" w:bidi="ca-ES"/>
      </w:rPr>
    </w:lvl>
    <w:lvl w:ilvl="1" w:tplc="244CE7EE">
      <w:numFmt w:val="bullet"/>
      <w:lvlText w:val="•"/>
      <w:lvlJc w:val="left"/>
      <w:pPr>
        <w:ind w:left="761" w:hanging="342"/>
      </w:pPr>
      <w:rPr>
        <w:rFonts w:hint="default"/>
        <w:lang w:val="ca-ES" w:eastAsia="ca-ES" w:bidi="ca-ES"/>
      </w:rPr>
    </w:lvl>
    <w:lvl w:ilvl="2" w:tplc="5896CAFC">
      <w:numFmt w:val="bullet"/>
      <w:lvlText w:val="•"/>
      <w:lvlJc w:val="left"/>
      <w:pPr>
        <w:ind w:left="1083" w:hanging="342"/>
      </w:pPr>
      <w:rPr>
        <w:rFonts w:hint="default"/>
        <w:lang w:val="ca-ES" w:eastAsia="ca-ES" w:bidi="ca-ES"/>
      </w:rPr>
    </w:lvl>
    <w:lvl w:ilvl="3" w:tplc="B3B6FA26">
      <w:numFmt w:val="bullet"/>
      <w:lvlText w:val="•"/>
      <w:lvlJc w:val="left"/>
      <w:pPr>
        <w:ind w:left="1404" w:hanging="342"/>
      </w:pPr>
      <w:rPr>
        <w:rFonts w:hint="default"/>
        <w:lang w:val="ca-ES" w:eastAsia="ca-ES" w:bidi="ca-ES"/>
      </w:rPr>
    </w:lvl>
    <w:lvl w:ilvl="4" w:tplc="4B24285A">
      <w:numFmt w:val="bullet"/>
      <w:lvlText w:val="•"/>
      <w:lvlJc w:val="left"/>
      <w:pPr>
        <w:ind w:left="1726" w:hanging="342"/>
      </w:pPr>
      <w:rPr>
        <w:rFonts w:hint="default"/>
        <w:lang w:val="ca-ES" w:eastAsia="ca-ES" w:bidi="ca-ES"/>
      </w:rPr>
    </w:lvl>
    <w:lvl w:ilvl="5" w:tplc="7284CBCC">
      <w:numFmt w:val="bullet"/>
      <w:lvlText w:val="•"/>
      <w:lvlJc w:val="left"/>
      <w:pPr>
        <w:ind w:left="2047" w:hanging="342"/>
      </w:pPr>
      <w:rPr>
        <w:rFonts w:hint="default"/>
        <w:lang w:val="ca-ES" w:eastAsia="ca-ES" w:bidi="ca-ES"/>
      </w:rPr>
    </w:lvl>
    <w:lvl w:ilvl="6" w:tplc="F6189354">
      <w:numFmt w:val="bullet"/>
      <w:lvlText w:val="•"/>
      <w:lvlJc w:val="left"/>
      <w:pPr>
        <w:ind w:left="2369" w:hanging="342"/>
      </w:pPr>
      <w:rPr>
        <w:rFonts w:hint="default"/>
        <w:lang w:val="ca-ES" w:eastAsia="ca-ES" w:bidi="ca-ES"/>
      </w:rPr>
    </w:lvl>
    <w:lvl w:ilvl="7" w:tplc="7726742E">
      <w:numFmt w:val="bullet"/>
      <w:lvlText w:val="•"/>
      <w:lvlJc w:val="left"/>
      <w:pPr>
        <w:ind w:left="2690" w:hanging="342"/>
      </w:pPr>
      <w:rPr>
        <w:rFonts w:hint="default"/>
        <w:lang w:val="ca-ES" w:eastAsia="ca-ES" w:bidi="ca-ES"/>
      </w:rPr>
    </w:lvl>
    <w:lvl w:ilvl="8" w:tplc="678CEBE8">
      <w:numFmt w:val="bullet"/>
      <w:lvlText w:val="•"/>
      <w:lvlJc w:val="left"/>
      <w:pPr>
        <w:ind w:left="3012" w:hanging="342"/>
      </w:pPr>
      <w:rPr>
        <w:rFonts w:hint="default"/>
        <w:lang w:val="ca-ES" w:eastAsia="ca-ES" w:bidi="ca-ES"/>
      </w:rPr>
    </w:lvl>
  </w:abstractNum>
  <w:abstractNum w:abstractNumId="8">
    <w:nsid w:val="3F0D1211"/>
    <w:multiLevelType w:val="hybridMultilevel"/>
    <w:tmpl w:val="7EC859D4"/>
    <w:lvl w:ilvl="0" w:tplc="76DEBBB0">
      <w:start w:val="1"/>
      <w:numFmt w:val="lowerLetter"/>
      <w:lvlText w:val="%1."/>
      <w:lvlJc w:val="left"/>
      <w:pPr>
        <w:ind w:left="448" w:hanging="342"/>
        <w:jc w:val="left"/>
      </w:pPr>
      <w:rPr>
        <w:rFonts w:ascii="Arial" w:eastAsia="Arial" w:hAnsi="Arial" w:cs="Arial" w:hint="default"/>
        <w:spacing w:val="-25"/>
        <w:w w:val="99"/>
        <w:sz w:val="22"/>
        <w:szCs w:val="22"/>
        <w:lang w:val="ca-ES" w:eastAsia="ca-ES" w:bidi="ca-ES"/>
      </w:rPr>
    </w:lvl>
    <w:lvl w:ilvl="1" w:tplc="C45A67F8">
      <w:numFmt w:val="bullet"/>
      <w:lvlText w:val="•"/>
      <w:lvlJc w:val="left"/>
      <w:pPr>
        <w:ind w:left="761" w:hanging="342"/>
      </w:pPr>
      <w:rPr>
        <w:rFonts w:hint="default"/>
        <w:lang w:val="ca-ES" w:eastAsia="ca-ES" w:bidi="ca-ES"/>
      </w:rPr>
    </w:lvl>
    <w:lvl w:ilvl="2" w:tplc="33FCC59C">
      <w:numFmt w:val="bullet"/>
      <w:lvlText w:val="•"/>
      <w:lvlJc w:val="left"/>
      <w:pPr>
        <w:ind w:left="1083" w:hanging="342"/>
      </w:pPr>
      <w:rPr>
        <w:rFonts w:hint="default"/>
        <w:lang w:val="ca-ES" w:eastAsia="ca-ES" w:bidi="ca-ES"/>
      </w:rPr>
    </w:lvl>
    <w:lvl w:ilvl="3" w:tplc="80DC0DC6">
      <w:numFmt w:val="bullet"/>
      <w:lvlText w:val="•"/>
      <w:lvlJc w:val="left"/>
      <w:pPr>
        <w:ind w:left="1404" w:hanging="342"/>
      </w:pPr>
      <w:rPr>
        <w:rFonts w:hint="default"/>
        <w:lang w:val="ca-ES" w:eastAsia="ca-ES" w:bidi="ca-ES"/>
      </w:rPr>
    </w:lvl>
    <w:lvl w:ilvl="4" w:tplc="C5EEEC3C">
      <w:numFmt w:val="bullet"/>
      <w:lvlText w:val="•"/>
      <w:lvlJc w:val="left"/>
      <w:pPr>
        <w:ind w:left="1726" w:hanging="342"/>
      </w:pPr>
      <w:rPr>
        <w:rFonts w:hint="default"/>
        <w:lang w:val="ca-ES" w:eastAsia="ca-ES" w:bidi="ca-ES"/>
      </w:rPr>
    </w:lvl>
    <w:lvl w:ilvl="5" w:tplc="790EB356">
      <w:numFmt w:val="bullet"/>
      <w:lvlText w:val="•"/>
      <w:lvlJc w:val="left"/>
      <w:pPr>
        <w:ind w:left="2047" w:hanging="342"/>
      </w:pPr>
      <w:rPr>
        <w:rFonts w:hint="default"/>
        <w:lang w:val="ca-ES" w:eastAsia="ca-ES" w:bidi="ca-ES"/>
      </w:rPr>
    </w:lvl>
    <w:lvl w:ilvl="6" w:tplc="9FF88394">
      <w:numFmt w:val="bullet"/>
      <w:lvlText w:val="•"/>
      <w:lvlJc w:val="left"/>
      <w:pPr>
        <w:ind w:left="2369" w:hanging="342"/>
      </w:pPr>
      <w:rPr>
        <w:rFonts w:hint="default"/>
        <w:lang w:val="ca-ES" w:eastAsia="ca-ES" w:bidi="ca-ES"/>
      </w:rPr>
    </w:lvl>
    <w:lvl w:ilvl="7" w:tplc="6AE2BBB2">
      <w:numFmt w:val="bullet"/>
      <w:lvlText w:val="•"/>
      <w:lvlJc w:val="left"/>
      <w:pPr>
        <w:ind w:left="2690" w:hanging="342"/>
      </w:pPr>
      <w:rPr>
        <w:rFonts w:hint="default"/>
        <w:lang w:val="ca-ES" w:eastAsia="ca-ES" w:bidi="ca-ES"/>
      </w:rPr>
    </w:lvl>
    <w:lvl w:ilvl="8" w:tplc="242038E8">
      <w:numFmt w:val="bullet"/>
      <w:lvlText w:val="•"/>
      <w:lvlJc w:val="left"/>
      <w:pPr>
        <w:ind w:left="3012" w:hanging="342"/>
      </w:pPr>
      <w:rPr>
        <w:rFonts w:hint="default"/>
        <w:lang w:val="ca-ES" w:eastAsia="ca-ES" w:bidi="ca-ES"/>
      </w:rPr>
    </w:lvl>
  </w:abstractNum>
  <w:abstractNum w:abstractNumId="9">
    <w:nsid w:val="41EF2B02"/>
    <w:multiLevelType w:val="hybridMultilevel"/>
    <w:tmpl w:val="56D8132C"/>
    <w:lvl w:ilvl="0" w:tplc="CFBE3908">
      <w:start w:val="1"/>
      <w:numFmt w:val="lowerLetter"/>
      <w:lvlText w:val="%1."/>
      <w:lvlJc w:val="left"/>
      <w:pPr>
        <w:ind w:left="504" w:hanging="360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  <w:lang w:val="ca-ES" w:eastAsia="ca-ES" w:bidi="ca-ES"/>
      </w:rPr>
    </w:lvl>
    <w:lvl w:ilvl="1" w:tplc="6F767F96">
      <w:numFmt w:val="bullet"/>
      <w:lvlText w:val="•"/>
      <w:lvlJc w:val="left"/>
      <w:pPr>
        <w:ind w:left="815" w:hanging="360"/>
      </w:pPr>
      <w:rPr>
        <w:rFonts w:hint="default"/>
        <w:lang w:val="ca-ES" w:eastAsia="ca-ES" w:bidi="ca-ES"/>
      </w:rPr>
    </w:lvl>
    <w:lvl w:ilvl="2" w:tplc="22323634">
      <w:numFmt w:val="bullet"/>
      <w:lvlText w:val="•"/>
      <w:lvlJc w:val="left"/>
      <w:pPr>
        <w:ind w:left="1131" w:hanging="360"/>
      </w:pPr>
      <w:rPr>
        <w:rFonts w:hint="default"/>
        <w:lang w:val="ca-ES" w:eastAsia="ca-ES" w:bidi="ca-ES"/>
      </w:rPr>
    </w:lvl>
    <w:lvl w:ilvl="3" w:tplc="C3785F52">
      <w:numFmt w:val="bullet"/>
      <w:lvlText w:val="•"/>
      <w:lvlJc w:val="left"/>
      <w:pPr>
        <w:ind w:left="1446" w:hanging="360"/>
      </w:pPr>
      <w:rPr>
        <w:rFonts w:hint="default"/>
        <w:lang w:val="ca-ES" w:eastAsia="ca-ES" w:bidi="ca-ES"/>
      </w:rPr>
    </w:lvl>
    <w:lvl w:ilvl="4" w:tplc="3BD01380">
      <w:numFmt w:val="bullet"/>
      <w:lvlText w:val="•"/>
      <w:lvlJc w:val="left"/>
      <w:pPr>
        <w:ind w:left="1762" w:hanging="360"/>
      </w:pPr>
      <w:rPr>
        <w:rFonts w:hint="default"/>
        <w:lang w:val="ca-ES" w:eastAsia="ca-ES" w:bidi="ca-ES"/>
      </w:rPr>
    </w:lvl>
    <w:lvl w:ilvl="5" w:tplc="98E2A14E">
      <w:numFmt w:val="bullet"/>
      <w:lvlText w:val="•"/>
      <w:lvlJc w:val="left"/>
      <w:pPr>
        <w:ind w:left="2077" w:hanging="360"/>
      </w:pPr>
      <w:rPr>
        <w:rFonts w:hint="default"/>
        <w:lang w:val="ca-ES" w:eastAsia="ca-ES" w:bidi="ca-ES"/>
      </w:rPr>
    </w:lvl>
    <w:lvl w:ilvl="6" w:tplc="CF0A72D6">
      <w:numFmt w:val="bullet"/>
      <w:lvlText w:val="•"/>
      <w:lvlJc w:val="left"/>
      <w:pPr>
        <w:ind w:left="2393" w:hanging="360"/>
      </w:pPr>
      <w:rPr>
        <w:rFonts w:hint="default"/>
        <w:lang w:val="ca-ES" w:eastAsia="ca-ES" w:bidi="ca-ES"/>
      </w:rPr>
    </w:lvl>
    <w:lvl w:ilvl="7" w:tplc="1B26D968">
      <w:numFmt w:val="bullet"/>
      <w:lvlText w:val="•"/>
      <w:lvlJc w:val="left"/>
      <w:pPr>
        <w:ind w:left="2708" w:hanging="360"/>
      </w:pPr>
      <w:rPr>
        <w:rFonts w:hint="default"/>
        <w:lang w:val="ca-ES" w:eastAsia="ca-ES" w:bidi="ca-ES"/>
      </w:rPr>
    </w:lvl>
    <w:lvl w:ilvl="8" w:tplc="E59AEA04">
      <w:numFmt w:val="bullet"/>
      <w:lvlText w:val="•"/>
      <w:lvlJc w:val="left"/>
      <w:pPr>
        <w:ind w:left="3024" w:hanging="360"/>
      </w:pPr>
      <w:rPr>
        <w:rFonts w:hint="default"/>
        <w:lang w:val="ca-ES" w:eastAsia="ca-ES" w:bidi="ca-ES"/>
      </w:rPr>
    </w:lvl>
  </w:abstractNum>
  <w:abstractNum w:abstractNumId="10">
    <w:nsid w:val="42CB25B1"/>
    <w:multiLevelType w:val="hybridMultilevel"/>
    <w:tmpl w:val="56682446"/>
    <w:lvl w:ilvl="0" w:tplc="D9B4712E">
      <w:start w:val="1"/>
      <w:numFmt w:val="lowerLetter"/>
      <w:lvlText w:val="%1."/>
      <w:lvlJc w:val="left"/>
      <w:pPr>
        <w:ind w:left="448" w:hanging="342"/>
        <w:jc w:val="left"/>
      </w:pPr>
      <w:rPr>
        <w:rFonts w:ascii="Arial" w:eastAsia="Arial" w:hAnsi="Arial" w:cs="Arial" w:hint="default"/>
        <w:spacing w:val="-25"/>
        <w:w w:val="99"/>
        <w:sz w:val="22"/>
        <w:szCs w:val="22"/>
        <w:lang w:val="ca-ES" w:eastAsia="ca-ES" w:bidi="ca-ES"/>
      </w:rPr>
    </w:lvl>
    <w:lvl w:ilvl="1" w:tplc="87EA8DE0">
      <w:numFmt w:val="bullet"/>
      <w:lvlText w:val="•"/>
      <w:lvlJc w:val="left"/>
      <w:pPr>
        <w:ind w:left="761" w:hanging="342"/>
      </w:pPr>
      <w:rPr>
        <w:rFonts w:hint="default"/>
        <w:lang w:val="ca-ES" w:eastAsia="ca-ES" w:bidi="ca-ES"/>
      </w:rPr>
    </w:lvl>
    <w:lvl w:ilvl="2" w:tplc="64348556">
      <w:numFmt w:val="bullet"/>
      <w:lvlText w:val="•"/>
      <w:lvlJc w:val="left"/>
      <w:pPr>
        <w:ind w:left="1083" w:hanging="342"/>
      </w:pPr>
      <w:rPr>
        <w:rFonts w:hint="default"/>
        <w:lang w:val="ca-ES" w:eastAsia="ca-ES" w:bidi="ca-ES"/>
      </w:rPr>
    </w:lvl>
    <w:lvl w:ilvl="3" w:tplc="D932FF06">
      <w:numFmt w:val="bullet"/>
      <w:lvlText w:val="•"/>
      <w:lvlJc w:val="left"/>
      <w:pPr>
        <w:ind w:left="1404" w:hanging="342"/>
      </w:pPr>
      <w:rPr>
        <w:rFonts w:hint="default"/>
        <w:lang w:val="ca-ES" w:eastAsia="ca-ES" w:bidi="ca-ES"/>
      </w:rPr>
    </w:lvl>
    <w:lvl w:ilvl="4" w:tplc="4A9CD300">
      <w:numFmt w:val="bullet"/>
      <w:lvlText w:val="•"/>
      <w:lvlJc w:val="left"/>
      <w:pPr>
        <w:ind w:left="1726" w:hanging="342"/>
      </w:pPr>
      <w:rPr>
        <w:rFonts w:hint="default"/>
        <w:lang w:val="ca-ES" w:eastAsia="ca-ES" w:bidi="ca-ES"/>
      </w:rPr>
    </w:lvl>
    <w:lvl w:ilvl="5" w:tplc="24AC48D0">
      <w:numFmt w:val="bullet"/>
      <w:lvlText w:val="•"/>
      <w:lvlJc w:val="left"/>
      <w:pPr>
        <w:ind w:left="2047" w:hanging="342"/>
      </w:pPr>
      <w:rPr>
        <w:rFonts w:hint="default"/>
        <w:lang w:val="ca-ES" w:eastAsia="ca-ES" w:bidi="ca-ES"/>
      </w:rPr>
    </w:lvl>
    <w:lvl w:ilvl="6" w:tplc="A6CEAD44">
      <w:numFmt w:val="bullet"/>
      <w:lvlText w:val="•"/>
      <w:lvlJc w:val="left"/>
      <w:pPr>
        <w:ind w:left="2369" w:hanging="342"/>
      </w:pPr>
      <w:rPr>
        <w:rFonts w:hint="default"/>
        <w:lang w:val="ca-ES" w:eastAsia="ca-ES" w:bidi="ca-ES"/>
      </w:rPr>
    </w:lvl>
    <w:lvl w:ilvl="7" w:tplc="BACA7EC6">
      <w:numFmt w:val="bullet"/>
      <w:lvlText w:val="•"/>
      <w:lvlJc w:val="left"/>
      <w:pPr>
        <w:ind w:left="2690" w:hanging="342"/>
      </w:pPr>
      <w:rPr>
        <w:rFonts w:hint="default"/>
        <w:lang w:val="ca-ES" w:eastAsia="ca-ES" w:bidi="ca-ES"/>
      </w:rPr>
    </w:lvl>
    <w:lvl w:ilvl="8" w:tplc="E7040A2C">
      <w:numFmt w:val="bullet"/>
      <w:lvlText w:val="•"/>
      <w:lvlJc w:val="left"/>
      <w:pPr>
        <w:ind w:left="3012" w:hanging="342"/>
      </w:pPr>
      <w:rPr>
        <w:rFonts w:hint="default"/>
        <w:lang w:val="ca-ES" w:eastAsia="ca-ES" w:bidi="ca-ES"/>
      </w:rPr>
    </w:lvl>
  </w:abstractNum>
  <w:abstractNum w:abstractNumId="11">
    <w:nsid w:val="432D4612"/>
    <w:multiLevelType w:val="hybridMultilevel"/>
    <w:tmpl w:val="EA5A0744"/>
    <w:lvl w:ilvl="0" w:tplc="FC2245C4">
      <w:start w:val="1"/>
      <w:numFmt w:val="lowerLetter"/>
      <w:lvlText w:val="%1."/>
      <w:lvlJc w:val="left"/>
      <w:pPr>
        <w:ind w:left="448" w:hanging="342"/>
        <w:jc w:val="left"/>
      </w:pPr>
      <w:rPr>
        <w:rFonts w:ascii="Arial" w:eastAsia="Arial" w:hAnsi="Arial" w:cs="Arial" w:hint="default"/>
        <w:spacing w:val="-25"/>
        <w:w w:val="99"/>
        <w:sz w:val="22"/>
        <w:szCs w:val="22"/>
        <w:lang w:val="ca-ES" w:eastAsia="ca-ES" w:bidi="ca-ES"/>
      </w:rPr>
    </w:lvl>
    <w:lvl w:ilvl="1" w:tplc="010EDFF0">
      <w:numFmt w:val="bullet"/>
      <w:lvlText w:val="•"/>
      <w:lvlJc w:val="left"/>
      <w:pPr>
        <w:ind w:left="761" w:hanging="342"/>
      </w:pPr>
      <w:rPr>
        <w:rFonts w:hint="default"/>
        <w:lang w:val="ca-ES" w:eastAsia="ca-ES" w:bidi="ca-ES"/>
      </w:rPr>
    </w:lvl>
    <w:lvl w:ilvl="2" w:tplc="B9604D66">
      <w:numFmt w:val="bullet"/>
      <w:lvlText w:val="•"/>
      <w:lvlJc w:val="left"/>
      <w:pPr>
        <w:ind w:left="1083" w:hanging="342"/>
      </w:pPr>
      <w:rPr>
        <w:rFonts w:hint="default"/>
        <w:lang w:val="ca-ES" w:eastAsia="ca-ES" w:bidi="ca-ES"/>
      </w:rPr>
    </w:lvl>
    <w:lvl w:ilvl="3" w:tplc="C4F812E0">
      <w:numFmt w:val="bullet"/>
      <w:lvlText w:val="•"/>
      <w:lvlJc w:val="left"/>
      <w:pPr>
        <w:ind w:left="1404" w:hanging="342"/>
      </w:pPr>
      <w:rPr>
        <w:rFonts w:hint="default"/>
        <w:lang w:val="ca-ES" w:eastAsia="ca-ES" w:bidi="ca-ES"/>
      </w:rPr>
    </w:lvl>
    <w:lvl w:ilvl="4" w:tplc="5D26F10C">
      <w:numFmt w:val="bullet"/>
      <w:lvlText w:val="•"/>
      <w:lvlJc w:val="left"/>
      <w:pPr>
        <w:ind w:left="1726" w:hanging="342"/>
      </w:pPr>
      <w:rPr>
        <w:rFonts w:hint="default"/>
        <w:lang w:val="ca-ES" w:eastAsia="ca-ES" w:bidi="ca-ES"/>
      </w:rPr>
    </w:lvl>
    <w:lvl w:ilvl="5" w:tplc="0EA658E8">
      <w:numFmt w:val="bullet"/>
      <w:lvlText w:val="•"/>
      <w:lvlJc w:val="left"/>
      <w:pPr>
        <w:ind w:left="2047" w:hanging="342"/>
      </w:pPr>
      <w:rPr>
        <w:rFonts w:hint="default"/>
        <w:lang w:val="ca-ES" w:eastAsia="ca-ES" w:bidi="ca-ES"/>
      </w:rPr>
    </w:lvl>
    <w:lvl w:ilvl="6" w:tplc="54CEEF94">
      <w:numFmt w:val="bullet"/>
      <w:lvlText w:val="•"/>
      <w:lvlJc w:val="left"/>
      <w:pPr>
        <w:ind w:left="2369" w:hanging="342"/>
      </w:pPr>
      <w:rPr>
        <w:rFonts w:hint="default"/>
        <w:lang w:val="ca-ES" w:eastAsia="ca-ES" w:bidi="ca-ES"/>
      </w:rPr>
    </w:lvl>
    <w:lvl w:ilvl="7" w:tplc="92E8516C">
      <w:numFmt w:val="bullet"/>
      <w:lvlText w:val="•"/>
      <w:lvlJc w:val="left"/>
      <w:pPr>
        <w:ind w:left="2690" w:hanging="342"/>
      </w:pPr>
      <w:rPr>
        <w:rFonts w:hint="default"/>
        <w:lang w:val="ca-ES" w:eastAsia="ca-ES" w:bidi="ca-ES"/>
      </w:rPr>
    </w:lvl>
    <w:lvl w:ilvl="8" w:tplc="365E295E">
      <w:numFmt w:val="bullet"/>
      <w:lvlText w:val="•"/>
      <w:lvlJc w:val="left"/>
      <w:pPr>
        <w:ind w:left="3012" w:hanging="342"/>
      </w:pPr>
      <w:rPr>
        <w:rFonts w:hint="default"/>
        <w:lang w:val="ca-ES" w:eastAsia="ca-ES" w:bidi="ca-ES"/>
      </w:rPr>
    </w:lvl>
  </w:abstractNum>
  <w:abstractNum w:abstractNumId="12">
    <w:nsid w:val="461B2DFC"/>
    <w:multiLevelType w:val="hybridMultilevel"/>
    <w:tmpl w:val="ABCE78CA"/>
    <w:lvl w:ilvl="0" w:tplc="46ACCB98">
      <w:start w:val="1"/>
      <w:numFmt w:val="lowerLetter"/>
      <w:lvlText w:val="%1."/>
      <w:lvlJc w:val="left"/>
      <w:pPr>
        <w:ind w:left="448" w:hanging="342"/>
        <w:jc w:val="left"/>
      </w:pPr>
      <w:rPr>
        <w:rFonts w:ascii="Arial" w:eastAsia="Arial" w:hAnsi="Arial" w:cs="Arial" w:hint="default"/>
        <w:spacing w:val="-25"/>
        <w:w w:val="99"/>
        <w:sz w:val="22"/>
        <w:szCs w:val="22"/>
        <w:lang w:val="ca-ES" w:eastAsia="ca-ES" w:bidi="ca-ES"/>
      </w:rPr>
    </w:lvl>
    <w:lvl w:ilvl="1" w:tplc="22AEC02E">
      <w:numFmt w:val="bullet"/>
      <w:lvlText w:val="•"/>
      <w:lvlJc w:val="left"/>
      <w:pPr>
        <w:ind w:left="761" w:hanging="342"/>
      </w:pPr>
      <w:rPr>
        <w:rFonts w:hint="default"/>
        <w:lang w:val="ca-ES" w:eastAsia="ca-ES" w:bidi="ca-ES"/>
      </w:rPr>
    </w:lvl>
    <w:lvl w:ilvl="2" w:tplc="423459AE">
      <w:numFmt w:val="bullet"/>
      <w:lvlText w:val="•"/>
      <w:lvlJc w:val="left"/>
      <w:pPr>
        <w:ind w:left="1083" w:hanging="342"/>
      </w:pPr>
      <w:rPr>
        <w:rFonts w:hint="default"/>
        <w:lang w:val="ca-ES" w:eastAsia="ca-ES" w:bidi="ca-ES"/>
      </w:rPr>
    </w:lvl>
    <w:lvl w:ilvl="3" w:tplc="DA965158">
      <w:numFmt w:val="bullet"/>
      <w:lvlText w:val="•"/>
      <w:lvlJc w:val="left"/>
      <w:pPr>
        <w:ind w:left="1404" w:hanging="342"/>
      </w:pPr>
      <w:rPr>
        <w:rFonts w:hint="default"/>
        <w:lang w:val="ca-ES" w:eastAsia="ca-ES" w:bidi="ca-ES"/>
      </w:rPr>
    </w:lvl>
    <w:lvl w:ilvl="4" w:tplc="1B62C9F0">
      <w:numFmt w:val="bullet"/>
      <w:lvlText w:val="•"/>
      <w:lvlJc w:val="left"/>
      <w:pPr>
        <w:ind w:left="1726" w:hanging="342"/>
      </w:pPr>
      <w:rPr>
        <w:rFonts w:hint="default"/>
        <w:lang w:val="ca-ES" w:eastAsia="ca-ES" w:bidi="ca-ES"/>
      </w:rPr>
    </w:lvl>
    <w:lvl w:ilvl="5" w:tplc="71624444">
      <w:numFmt w:val="bullet"/>
      <w:lvlText w:val="•"/>
      <w:lvlJc w:val="left"/>
      <w:pPr>
        <w:ind w:left="2047" w:hanging="342"/>
      </w:pPr>
      <w:rPr>
        <w:rFonts w:hint="default"/>
        <w:lang w:val="ca-ES" w:eastAsia="ca-ES" w:bidi="ca-ES"/>
      </w:rPr>
    </w:lvl>
    <w:lvl w:ilvl="6" w:tplc="5F1296AE">
      <w:numFmt w:val="bullet"/>
      <w:lvlText w:val="•"/>
      <w:lvlJc w:val="left"/>
      <w:pPr>
        <w:ind w:left="2369" w:hanging="342"/>
      </w:pPr>
      <w:rPr>
        <w:rFonts w:hint="default"/>
        <w:lang w:val="ca-ES" w:eastAsia="ca-ES" w:bidi="ca-ES"/>
      </w:rPr>
    </w:lvl>
    <w:lvl w:ilvl="7" w:tplc="0C2C37F0">
      <w:numFmt w:val="bullet"/>
      <w:lvlText w:val="•"/>
      <w:lvlJc w:val="left"/>
      <w:pPr>
        <w:ind w:left="2690" w:hanging="342"/>
      </w:pPr>
      <w:rPr>
        <w:rFonts w:hint="default"/>
        <w:lang w:val="ca-ES" w:eastAsia="ca-ES" w:bidi="ca-ES"/>
      </w:rPr>
    </w:lvl>
    <w:lvl w:ilvl="8" w:tplc="7EDC3548">
      <w:numFmt w:val="bullet"/>
      <w:lvlText w:val="•"/>
      <w:lvlJc w:val="left"/>
      <w:pPr>
        <w:ind w:left="3012" w:hanging="342"/>
      </w:pPr>
      <w:rPr>
        <w:rFonts w:hint="default"/>
        <w:lang w:val="ca-ES" w:eastAsia="ca-ES" w:bidi="ca-ES"/>
      </w:rPr>
    </w:lvl>
  </w:abstractNum>
  <w:abstractNum w:abstractNumId="13">
    <w:nsid w:val="5CE20C2E"/>
    <w:multiLevelType w:val="hybridMultilevel"/>
    <w:tmpl w:val="D262A9A0"/>
    <w:lvl w:ilvl="0" w:tplc="0A1418AC">
      <w:start w:val="1"/>
      <w:numFmt w:val="lowerLetter"/>
      <w:lvlText w:val="%1."/>
      <w:lvlJc w:val="left"/>
      <w:pPr>
        <w:ind w:left="519" w:hanging="361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  <w:lang w:val="ca-ES" w:eastAsia="ca-ES" w:bidi="ca-ES"/>
      </w:rPr>
    </w:lvl>
    <w:lvl w:ilvl="1" w:tplc="F27ABEC6">
      <w:numFmt w:val="bullet"/>
      <w:lvlText w:val="•"/>
      <w:lvlJc w:val="left"/>
      <w:pPr>
        <w:ind w:left="833" w:hanging="361"/>
      </w:pPr>
      <w:rPr>
        <w:rFonts w:hint="default"/>
        <w:lang w:val="ca-ES" w:eastAsia="ca-ES" w:bidi="ca-ES"/>
      </w:rPr>
    </w:lvl>
    <w:lvl w:ilvl="2" w:tplc="5810DA3C">
      <w:numFmt w:val="bullet"/>
      <w:lvlText w:val="•"/>
      <w:lvlJc w:val="left"/>
      <w:pPr>
        <w:ind w:left="1147" w:hanging="361"/>
      </w:pPr>
      <w:rPr>
        <w:rFonts w:hint="default"/>
        <w:lang w:val="ca-ES" w:eastAsia="ca-ES" w:bidi="ca-ES"/>
      </w:rPr>
    </w:lvl>
    <w:lvl w:ilvl="3" w:tplc="B33A6630">
      <w:numFmt w:val="bullet"/>
      <w:lvlText w:val="•"/>
      <w:lvlJc w:val="left"/>
      <w:pPr>
        <w:ind w:left="1460" w:hanging="361"/>
      </w:pPr>
      <w:rPr>
        <w:rFonts w:hint="default"/>
        <w:lang w:val="ca-ES" w:eastAsia="ca-ES" w:bidi="ca-ES"/>
      </w:rPr>
    </w:lvl>
    <w:lvl w:ilvl="4" w:tplc="9CCA736A">
      <w:numFmt w:val="bullet"/>
      <w:lvlText w:val="•"/>
      <w:lvlJc w:val="left"/>
      <w:pPr>
        <w:ind w:left="1774" w:hanging="361"/>
      </w:pPr>
      <w:rPr>
        <w:rFonts w:hint="default"/>
        <w:lang w:val="ca-ES" w:eastAsia="ca-ES" w:bidi="ca-ES"/>
      </w:rPr>
    </w:lvl>
    <w:lvl w:ilvl="5" w:tplc="363E4256">
      <w:numFmt w:val="bullet"/>
      <w:lvlText w:val="•"/>
      <w:lvlJc w:val="left"/>
      <w:pPr>
        <w:ind w:left="2087" w:hanging="361"/>
      </w:pPr>
      <w:rPr>
        <w:rFonts w:hint="default"/>
        <w:lang w:val="ca-ES" w:eastAsia="ca-ES" w:bidi="ca-ES"/>
      </w:rPr>
    </w:lvl>
    <w:lvl w:ilvl="6" w:tplc="43184D42">
      <w:numFmt w:val="bullet"/>
      <w:lvlText w:val="•"/>
      <w:lvlJc w:val="left"/>
      <w:pPr>
        <w:ind w:left="2401" w:hanging="361"/>
      </w:pPr>
      <w:rPr>
        <w:rFonts w:hint="default"/>
        <w:lang w:val="ca-ES" w:eastAsia="ca-ES" w:bidi="ca-ES"/>
      </w:rPr>
    </w:lvl>
    <w:lvl w:ilvl="7" w:tplc="3E98D49A">
      <w:numFmt w:val="bullet"/>
      <w:lvlText w:val="•"/>
      <w:lvlJc w:val="left"/>
      <w:pPr>
        <w:ind w:left="2714" w:hanging="361"/>
      </w:pPr>
      <w:rPr>
        <w:rFonts w:hint="default"/>
        <w:lang w:val="ca-ES" w:eastAsia="ca-ES" w:bidi="ca-ES"/>
      </w:rPr>
    </w:lvl>
    <w:lvl w:ilvl="8" w:tplc="90709112">
      <w:numFmt w:val="bullet"/>
      <w:lvlText w:val="•"/>
      <w:lvlJc w:val="left"/>
      <w:pPr>
        <w:ind w:left="3028" w:hanging="361"/>
      </w:pPr>
      <w:rPr>
        <w:rFonts w:hint="default"/>
        <w:lang w:val="ca-ES" w:eastAsia="ca-ES" w:bidi="ca-ES"/>
      </w:rPr>
    </w:lvl>
  </w:abstractNum>
  <w:abstractNum w:abstractNumId="14">
    <w:nsid w:val="5D58501C"/>
    <w:multiLevelType w:val="hybridMultilevel"/>
    <w:tmpl w:val="1122CC22"/>
    <w:lvl w:ilvl="0" w:tplc="E9529A48">
      <w:start w:val="1"/>
      <w:numFmt w:val="lowerLetter"/>
      <w:lvlText w:val="%1."/>
      <w:lvlJc w:val="left"/>
      <w:pPr>
        <w:ind w:left="448" w:hanging="342"/>
        <w:jc w:val="left"/>
      </w:pPr>
      <w:rPr>
        <w:rFonts w:ascii="Arial" w:eastAsia="Arial" w:hAnsi="Arial" w:cs="Arial" w:hint="default"/>
        <w:spacing w:val="-25"/>
        <w:w w:val="99"/>
        <w:sz w:val="22"/>
        <w:szCs w:val="22"/>
        <w:lang w:val="ca-ES" w:eastAsia="ca-ES" w:bidi="ca-ES"/>
      </w:rPr>
    </w:lvl>
    <w:lvl w:ilvl="1" w:tplc="2E6AE7D6">
      <w:numFmt w:val="bullet"/>
      <w:lvlText w:val="•"/>
      <w:lvlJc w:val="left"/>
      <w:pPr>
        <w:ind w:left="761" w:hanging="342"/>
      </w:pPr>
      <w:rPr>
        <w:rFonts w:hint="default"/>
        <w:lang w:val="ca-ES" w:eastAsia="ca-ES" w:bidi="ca-ES"/>
      </w:rPr>
    </w:lvl>
    <w:lvl w:ilvl="2" w:tplc="C32ADECA">
      <w:numFmt w:val="bullet"/>
      <w:lvlText w:val="•"/>
      <w:lvlJc w:val="left"/>
      <w:pPr>
        <w:ind w:left="1083" w:hanging="342"/>
      </w:pPr>
      <w:rPr>
        <w:rFonts w:hint="default"/>
        <w:lang w:val="ca-ES" w:eastAsia="ca-ES" w:bidi="ca-ES"/>
      </w:rPr>
    </w:lvl>
    <w:lvl w:ilvl="3" w:tplc="7050274C">
      <w:numFmt w:val="bullet"/>
      <w:lvlText w:val="•"/>
      <w:lvlJc w:val="left"/>
      <w:pPr>
        <w:ind w:left="1404" w:hanging="342"/>
      </w:pPr>
      <w:rPr>
        <w:rFonts w:hint="default"/>
        <w:lang w:val="ca-ES" w:eastAsia="ca-ES" w:bidi="ca-ES"/>
      </w:rPr>
    </w:lvl>
    <w:lvl w:ilvl="4" w:tplc="F7865774">
      <w:numFmt w:val="bullet"/>
      <w:lvlText w:val="•"/>
      <w:lvlJc w:val="left"/>
      <w:pPr>
        <w:ind w:left="1726" w:hanging="342"/>
      </w:pPr>
      <w:rPr>
        <w:rFonts w:hint="default"/>
        <w:lang w:val="ca-ES" w:eastAsia="ca-ES" w:bidi="ca-ES"/>
      </w:rPr>
    </w:lvl>
    <w:lvl w:ilvl="5" w:tplc="5BAC5084">
      <w:numFmt w:val="bullet"/>
      <w:lvlText w:val="•"/>
      <w:lvlJc w:val="left"/>
      <w:pPr>
        <w:ind w:left="2047" w:hanging="342"/>
      </w:pPr>
      <w:rPr>
        <w:rFonts w:hint="default"/>
        <w:lang w:val="ca-ES" w:eastAsia="ca-ES" w:bidi="ca-ES"/>
      </w:rPr>
    </w:lvl>
    <w:lvl w:ilvl="6" w:tplc="70BE9D58">
      <w:numFmt w:val="bullet"/>
      <w:lvlText w:val="•"/>
      <w:lvlJc w:val="left"/>
      <w:pPr>
        <w:ind w:left="2369" w:hanging="342"/>
      </w:pPr>
      <w:rPr>
        <w:rFonts w:hint="default"/>
        <w:lang w:val="ca-ES" w:eastAsia="ca-ES" w:bidi="ca-ES"/>
      </w:rPr>
    </w:lvl>
    <w:lvl w:ilvl="7" w:tplc="DD905A6A">
      <w:numFmt w:val="bullet"/>
      <w:lvlText w:val="•"/>
      <w:lvlJc w:val="left"/>
      <w:pPr>
        <w:ind w:left="2690" w:hanging="342"/>
      </w:pPr>
      <w:rPr>
        <w:rFonts w:hint="default"/>
        <w:lang w:val="ca-ES" w:eastAsia="ca-ES" w:bidi="ca-ES"/>
      </w:rPr>
    </w:lvl>
    <w:lvl w:ilvl="8" w:tplc="1864088E">
      <w:numFmt w:val="bullet"/>
      <w:lvlText w:val="•"/>
      <w:lvlJc w:val="left"/>
      <w:pPr>
        <w:ind w:left="3012" w:hanging="342"/>
      </w:pPr>
      <w:rPr>
        <w:rFonts w:hint="default"/>
        <w:lang w:val="ca-ES" w:eastAsia="ca-ES" w:bidi="ca-ES"/>
      </w:rPr>
    </w:lvl>
  </w:abstractNum>
  <w:abstractNum w:abstractNumId="15">
    <w:nsid w:val="63741C2F"/>
    <w:multiLevelType w:val="hybridMultilevel"/>
    <w:tmpl w:val="E370F84C"/>
    <w:lvl w:ilvl="0" w:tplc="344491B8">
      <w:start w:val="1"/>
      <w:numFmt w:val="lowerLetter"/>
      <w:lvlText w:val="%1."/>
      <w:lvlJc w:val="left"/>
      <w:pPr>
        <w:ind w:left="519" w:hanging="361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  <w:lang w:val="ca-ES" w:eastAsia="ca-ES" w:bidi="ca-ES"/>
      </w:rPr>
    </w:lvl>
    <w:lvl w:ilvl="1" w:tplc="E21E3442">
      <w:numFmt w:val="bullet"/>
      <w:lvlText w:val="•"/>
      <w:lvlJc w:val="left"/>
      <w:pPr>
        <w:ind w:left="833" w:hanging="361"/>
      </w:pPr>
      <w:rPr>
        <w:rFonts w:hint="default"/>
        <w:lang w:val="ca-ES" w:eastAsia="ca-ES" w:bidi="ca-ES"/>
      </w:rPr>
    </w:lvl>
    <w:lvl w:ilvl="2" w:tplc="3DAAF070">
      <w:numFmt w:val="bullet"/>
      <w:lvlText w:val="•"/>
      <w:lvlJc w:val="left"/>
      <w:pPr>
        <w:ind w:left="1147" w:hanging="361"/>
      </w:pPr>
      <w:rPr>
        <w:rFonts w:hint="default"/>
        <w:lang w:val="ca-ES" w:eastAsia="ca-ES" w:bidi="ca-ES"/>
      </w:rPr>
    </w:lvl>
    <w:lvl w:ilvl="3" w:tplc="9E86F762">
      <w:numFmt w:val="bullet"/>
      <w:lvlText w:val="•"/>
      <w:lvlJc w:val="left"/>
      <w:pPr>
        <w:ind w:left="1460" w:hanging="361"/>
      </w:pPr>
      <w:rPr>
        <w:rFonts w:hint="default"/>
        <w:lang w:val="ca-ES" w:eastAsia="ca-ES" w:bidi="ca-ES"/>
      </w:rPr>
    </w:lvl>
    <w:lvl w:ilvl="4" w:tplc="2DD84358">
      <w:numFmt w:val="bullet"/>
      <w:lvlText w:val="•"/>
      <w:lvlJc w:val="left"/>
      <w:pPr>
        <w:ind w:left="1774" w:hanging="361"/>
      </w:pPr>
      <w:rPr>
        <w:rFonts w:hint="default"/>
        <w:lang w:val="ca-ES" w:eastAsia="ca-ES" w:bidi="ca-ES"/>
      </w:rPr>
    </w:lvl>
    <w:lvl w:ilvl="5" w:tplc="0804DBF0">
      <w:numFmt w:val="bullet"/>
      <w:lvlText w:val="•"/>
      <w:lvlJc w:val="left"/>
      <w:pPr>
        <w:ind w:left="2087" w:hanging="361"/>
      </w:pPr>
      <w:rPr>
        <w:rFonts w:hint="default"/>
        <w:lang w:val="ca-ES" w:eastAsia="ca-ES" w:bidi="ca-ES"/>
      </w:rPr>
    </w:lvl>
    <w:lvl w:ilvl="6" w:tplc="18108108">
      <w:numFmt w:val="bullet"/>
      <w:lvlText w:val="•"/>
      <w:lvlJc w:val="left"/>
      <w:pPr>
        <w:ind w:left="2401" w:hanging="361"/>
      </w:pPr>
      <w:rPr>
        <w:rFonts w:hint="default"/>
        <w:lang w:val="ca-ES" w:eastAsia="ca-ES" w:bidi="ca-ES"/>
      </w:rPr>
    </w:lvl>
    <w:lvl w:ilvl="7" w:tplc="8F565FFC">
      <w:numFmt w:val="bullet"/>
      <w:lvlText w:val="•"/>
      <w:lvlJc w:val="left"/>
      <w:pPr>
        <w:ind w:left="2714" w:hanging="361"/>
      </w:pPr>
      <w:rPr>
        <w:rFonts w:hint="default"/>
        <w:lang w:val="ca-ES" w:eastAsia="ca-ES" w:bidi="ca-ES"/>
      </w:rPr>
    </w:lvl>
    <w:lvl w:ilvl="8" w:tplc="C2C8F7B6">
      <w:numFmt w:val="bullet"/>
      <w:lvlText w:val="•"/>
      <w:lvlJc w:val="left"/>
      <w:pPr>
        <w:ind w:left="3028" w:hanging="361"/>
      </w:pPr>
      <w:rPr>
        <w:rFonts w:hint="default"/>
        <w:lang w:val="ca-ES" w:eastAsia="ca-ES" w:bidi="ca-ES"/>
      </w:rPr>
    </w:lvl>
  </w:abstractNum>
  <w:abstractNum w:abstractNumId="16">
    <w:nsid w:val="65426CBC"/>
    <w:multiLevelType w:val="hybridMultilevel"/>
    <w:tmpl w:val="794822AC"/>
    <w:lvl w:ilvl="0" w:tplc="6D0E2CF8">
      <w:start w:val="1"/>
      <w:numFmt w:val="lowerLetter"/>
      <w:lvlText w:val="%1."/>
      <w:lvlJc w:val="left"/>
      <w:pPr>
        <w:ind w:left="448" w:hanging="342"/>
        <w:jc w:val="left"/>
      </w:pPr>
      <w:rPr>
        <w:rFonts w:ascii="Arial" w:eastAsia="Arial" w:hAnsi="Arial" w:cs="Arial" w:hint="default"/>
        <w:spacing w:val="-25"/>
        <w:w w:val="99"/>
        <w:sz w:val="22"/>
        <w:szCs w:val="22"/>
        <w:lang w:val="ca-ES" w:eastAsia="ca-ES" w:bidi="ca-ES"/>
      </w:rPr>
    </w:lvl>
    <w:lvl w:ilvl="1" w:tplc="940AE87E">
      <w:numFmt w:val="bullet"/>
      <w:lvlText w:val="•"/>
      <w:lvlJc w:val="left"/>
      <w:pPr>
        <w:ind w:left="761" w:hanging="342"/>
      </w:pPr>
      <w:rPr>
        <w:rFonts w:hint="default"/>
        <w:lang w:val="ca-ES" w:eastAsia="ca-ES" w:bidi="ca-ES"/>
      </w:rPr>
    </w:lvl>
    <w:lvl w:ilvl="2" w:tplc="B2DC1632">
      <w:numFmt w:val="bullet"/>
      <w:lvlText w:val="•"/>
      <w:lvlJc w:val="left"/>
      <w:pPr>
        <w:ind w:left="1083" w:hanging="342"/>
      </w:pPr>
      <w:rPr>
        <w:rFonts w:hint="default"/>
        <w:lang w:val="ca-ES" w:eastAsia="ca-ES" w:bidi="ca-ES"/>
      </w:rPr>
    </w:lvl>
    <w:lvl w:ilvl="3" w:tplc="F0F0A8A4">
      <w:numFmt w:val="bullet"/>
      <w:lvlText w:val="•"/>
      <w:lvlJc w:val="left"/>
      <w:pPr>
        <w:ind w:left="1404" w:hanging="342"/>
      </w:pPr>
      <w:rPr>
        <w:rFonts w:hint="default"/>
        <w:lang w:val="ca-ES" w:eastAsia="ca-ES" w:bidi="ca-ES"/>
      </w:rPr>
    </w:lvl>
    <w:lvl w:ilvl="4" w:tplc="1386775E">
      <w:numFmt w:val="bullet"/>
      <w:lvlText w:val="•"/>
      <w:lvlJc w:val="left"/>
      <w:pPr>
        <w:ind w:left="1726" w:hanging="342"/>
      </w:pPr>
      <w:rPr>
        <w:rFonts w:hint="default"/>
        <w:lang w:val="ca-ES" w:eastAsia="ca-ES" w:bidi="ca-ES"/>
      </w:rPr>
    </w:lvl>
    <w:lvl w:ilvl="5" w:tplc="C924DEB8">
      <w:numFmt w:val="bullet"/>
      <w:lvlText w:val="•"/>
      <w:lvlJc w:val="left"/>
      <w:pPr>
        <w:ind w:left="2047" w:hanging="342"/>
      </w:pPr>
      <w:rPr>
        <w:rFonts w:hint="default"/>
        <w:lang w:val="ca-ES" w:eastAsia="ca-ES" w:bidi="ca-ES"/>
      </w:rPr>
    </w:lvl>
    <w:lvl w:ilvl="6" w:tplc="DB38996A">
      <w:numFmt w:val="bullet"/>
      <w:lvlText w:val="•"/>
      <w:lvlJc w:val="left"/>
      <w:pPr>
        <w:ind w:left="2369" w:hanging="342"/>
      </w:pPr>
      <w:rPr>
        <w:rFonts w:hint="default"/>
        <w:lang w:val="ca-ES" w:eastAsia="ca-ES" w:bidi="ca-ES"/>
      </w:rPr>
    </w:lvl>
    <w:lvl w:ilvl="7" w:tplc="229E6518">
      <w:numFmt w:val="bullet"/>
      <w:lvlText w:val="•"/>
      <w:lvlJc w:val="left"/>
      <w:pPr>
        <w:ind w:left="2690" w:hanging="342"/>
      </w:pPr>
      <w:rPr>
        <w:rFonts w:hint="default"/>
        <w:lang w:val="ca-ES" w:eastAsia="ca-ES" w:bidi="ca-ES"/>
      </w:rPr>
    </w:lvl>
    <w:lvl w:ilvl="8" w:tplc="A56EF36A">
      <w:numFmt w:val="bullet"/>
      <w:lvlText w:val="•"/>
      <w:lvlJc w:val="left"/>
      <w:pPr>
        <w:ind w:left="3012" w:hanging="342"/>
      </w:pPr>
      <w:rPr>
        <w:rFonts w:hint="default"/>
        <w:lang w:val="ca-ES" w:eastAsia="ca-ES" w:bidi="ca-ES"/>
      </w:rPr>
    </w:lvl>
  </w:abstractNum>
  <w:abstractNum w:abstractNumId="17">
    <w:nsid w:val="6DB460E1"/>
    <w:multiLevelType w:val="hybridMultilevel"/>
    <w:tmpl w:val="E63A003E"/>
    <w:lvl w:ilvl="0" w:tplc="821E4FC8">
      <w:start w:val="1"/>
      <w:numFmt w:val="lowerLetter"/>
      <w:lvlText w:val="%1."/>
      <w:lvlJc w:val="left"/>
      <w:pPr>
        <w:ind w:left="448" w:hanging="342"/>
        <w:jc w:val="left"/>
      </w:pPr>
      <w:rPr>
        <w:rFonts w:ascii="Arial" w:eastAsia="Arial" w:hAnsi="Arial" w:cs="Arial" w:hint="default"/>
        <w:spacing w:val="-25"/>
        <w:w w:val="99"/>
        <w:sz w:val="22"/>
        <w:szCs w:val="22"/>
        <w:lang w:val="ca-ES" w:eastAsia="ca-ES" w:bidi="ca-ES"/>
      </w:rPr>
    </w:lvl>
    <w:lvl w:ilvl="1" w:tplc="300CCAE6">
      <w:numFmt w:val="bullet"/>
      <w:lvlText w:val="•"/>
      <w:lvlJc w:val="left"/>
      <w:pPr>
        <w:ind w:left="761" w:hanging="342"/>
      </w:pPr>
      <w:rPr>
        <w:rFonts w:hint="default"/>
        <w:lang w:val="ca-ES" w:eastAsia="ca-ES" w:bidi="ca-ES"/>
      </w:rPr>
    </w:lvl>
    <w:lvl w:ilvl="2" w:tplc="7CECC72C">
      <w:numFmt w:val="bullet"/>
      <w:lvlText w:val="•"/>
      <w:lvlJc w:val="left"/>
      <w:pPr>
        <w:ind w:left="1083" w:hanging="342"/>
      </w:pPr>
      <w:rPr>
        <w:rFonts w:hint="default"/>
        <w:lang w:val="ca-ES" w:eastAsia="ca-ES" w:bidi="ca-ES"/>
      </w:rPr>
    </w:lvl>
    <w:lvl w:ilvl="3" w:tplc="9C12C6E0">
      <w:numFmt w:val="bullet"/>
      <w:lvlText w:val="•"/>
      <w:lvlJc w:val="left"/>
      <w:pPr>
        <w:ind w:left="1404" w:hanging="342"/>
      </w:pPr>
      <w:rPr>
        <w:rFonts w:hint="default"/>
        <w:lang w:val="ca-ES" w:eastAsia="ca-ES" w:bidi="ca-ES"/>
      </w:rPr>
    </w:lvl>
    <w:lvl w:ilvl="4" w:tplc="FDFC78C4">
      <w:numFmt w:val="bullet"/>
      <w:lvlText w:val="•"/>
      <w:lvlJc w:val="left"/>
      <w:pPr>
        <w:ind w:left="1726" w:hanging="342"/>
      </w:pPr>
      <w:rPr>
        <w:rFonts w:hint="default"/>
        <w:lang w:val="ca-ES" w:eastAsia="ca-ES" w:bidi="ca-ES"/>
      </w:rPr>
    </w:lvl>
    <w:lvl w:ilvl="5" w:tplc="5574A618">
      <w:numFmt w:val="bullet"/>
      <w:lvlText w:val="•"/>
      <w:lvlJc w:val="left"/>
      <w:pPr>
        <w:ind w:left="2047" w:hanging="342"/>
      </w:pPr>
      <w:rPr>
        <w:rFonts w:hint="default"/>
        <w:lang w:val="ca-ES" w:eastAsia="ca-ES" w:bidi="ca-ES"/>
      </w:rPr>
    </w:lvl>
    <w:lvl w:ilvl="6" w:tplc="5396296E">
      <w:numFmt w:val="bullet"/>
      <w:lvlText w:val="•"/>
      <w:lvlJc w:val="left"/>
      <w:pPr>
        <w:ind w:left="2369" w:hanging="342"/>
      </w:pPr>
      <w:rPr>
        <w:rFonts w:hint="default"/>
        <w:lang w:val="ca-ES" w:eastAsia="ca-ES" w:bidi="ca-ES"/>
      </w:rPr>
    </w:lvl>
    <w:lvl w:ilvl="7" w:tplc="ADAA099E">
      <w:numFmt w:val="bullet"/>
      <w:lvlText w:val="•"/>
      <w:lvlJc w:val="left"/>
      <w:pPr>
        <w:ind w:left="2690" w:hanging="342"/>
      </w:pPr>
      <w:rPr>
        <w:rFonts w:hint="default"/>
        <w:lang w:val="ca-ES" w:eastAsia="ca-ES" w:bidi="ca-ES"/>
      </w:rPr>
    </w:lvl>
    <w:lvl w:ilvl="8" w:tplc="6E74DDAA">
      <w:numFmt w:val="bullet"/>
      <w:lvlText w:val="•"/>
      <w:lvlJc w:val="left"/>
      <w:pPr>
        <w:ind w:left="3012" w:hanging="342"/>
      </w:pPr>
      <w:rPr>
        <w:rFonts w:hint="default"/>
        <w:lang w:val="ca-ES" w:eastAsia="ca-ES" w:bidi="ca-ES"/>
      </w:rPr>
    </w:lvl>
  </w:abstractNum>
  <w:abstractNum w:abstractNumId="18">
    <w:nsid w:val="6FF279B5"/>
    <w:multiLevelType w:val="hybridMultilevel"/>
    <w:tmpl w:val="A986F848"/>
    <w:lvl w:ilvl="0" w:tplc="6BEA5F36">
      <w:start w:val="1"/>
      <w:numFmt w:val="lowerLetter"/>
      <w:lvlText w:val="%1."/>
      <w:lvlJc w:val="left"/>
      <w:pPr>
        <w:ind w:left="504" w:hanging="360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  <w:lang w:val="ca-ES" w:eastAsia="ca-ES" w:bidi="ca-ES"/>
      </w:rPr>
    </w:lvl>
    <w:lvl w:ilvl="1" w:tplc="3042E35C">
      <w:numFmt w:val="bullet"/>
      <w:lvlText w:val="•"/>
      <w:lvlJc w:val="left"/>
      <w:pPr>
        <w:ind w:left="815" w:hanging="360"/>
      </w:pPr>
      <w:rPr>
        <w:rFonts w:hint="default"/>
        <w:lang w:val="ca-ES" w:eastAsia="ca-ES" w:bidi="ca-ES"/>
      </w:rPr>
    </w:lvl>
    <w:lvl w:ilvl="2" w:tplc="C5BE85A6">
      <w:numFmt w:val="bullet"/>
      <w:lvlText w:val="•"/>
      <w:lvlJc w:val="left"/>
      <w:pPr>
        <w:ind w:left="1131" w:hanging="360"/>
      </w:pPr>
      <w:rPr>
        <w:rFonts w:hint="default"/>
        <w:lang w:val="ca-ES" w:eastAsia="ca-ES" w:bidi="ca-ES"/>
      </w:rPr>
    </w:lvl>
    <w:lvl w:ilvl="3" w:tplc="A72E160C">
      <w:numFmt w:val="bullet"/>
      <w:lvlText w:val="•"/>
      <w:lvlJc w:val="left"/>
      <w:pPr>
        <w:ind w:left="1446" w:hanging="360"/>
      </w:pPr>
      <w:rPr>
        <w:rFonts w:hint="default"/>
        <w:lang w:val="ca-ES" w:eastAsia="ca-ES" w:bidi="ca-ES"/>
      </w:rPr>
    </w:lvl>
    <w:lvl w:ilvl="4" w:tplc="31087340">
      <w:numFmt w:val="bullet"/>
      <w:lvlText w:val="•"/>
      <w:lvlJc w:val="left"/>
      <w:pPr>
        <w:ind w:left="1762" w:hanging="360"/>
      </w:pPr>
      <w:rPr>
        <w:rFonts w:hint="default"/>
        <w:lang w:val="ca-ES" w:eastAsia="ca-ES" w:bidi="ca-ES"/>
      </w:rPr>
    </w:lvl>
    <w:lvl w:ilvl="5" w:tplc="C22A6ECE">
      <w:numFmt w:val="bullet"/>
      <w:lvlText w:val="•"/>
      <w:lvlJc w:val="left"/>
      <w:pPr>
        <w:ind w:left="2077" w:hanging="360"/>
      </w:pPr>
      <w:rPr>
        <w:rFonts w:hint="default"/>
        <w:lang w:val="ca-ES" w:eastAsia="ca-ES" w:bidi="ca-ES"/>
      </w:rPr>
    </w:lvl>
    <w:lvl w:ilvl="6" w:tplc="76AAD368">
      <w:numFmt w:val="bullet"/>
      <w:lvlText w:val="•"/>
      <w:lvlJc w:val="left"/>
      <w:pPr>
        <w:ind w:left="2393" w:hanging="360"/>
      </w:pPr>
      <w:rPr>
        <w:rFonts w:hint="default"/>
        <w:lang w:val="ca-ES" w:eastAsia="ca-ES" w:bidi="ca-ES"/>
      </w:rPr>
    </w:lvl>
    <w:lvl w:ilvl="7" w:tplc="F34A0074">
      <w:numFmt w:val="bullet"/>
      <w:lvlText w:val="•"/>
      <w:lvlJc w:val="left"/>
      <w:pPr>
        <w:ind w:left="2708" w:hanging="360"/>
      </w:pPr>
      <w:rPr>
        <w:rFonts w:hint="default"/>
        <w:lang w:val="ca-ES" w:eastAsia="ca-ES" w:bidi="ca-ES"/>
      </w:rPr>
    </w:lvl>
    <w:lvl w:ilvl="8" w:tplc="D8945E0A">
      <w:numFmt w:val="bullet"/>
      <w:lvlText w:val="•"/>
      <w:lvlJc w:val="left"/>
      <w:pPr>
        <w:ind w:left="3024" w:hanging="360"/>
      </w:pPr>
      <w:rPr>
        <w:rFonts w:hint="default"/>
        <w:lang w:val="ca-ES" w:eastAsia="ca-ES" w:bidi="ca-ES"/>
      </w:rPr>
    </w:lvl>
  </w:abstractNum>
  <w:abstractNum w:abstractNumId="19">
    <w:nsid w:val="71CA1029"/>
    <w:multiLevelType w:val="hybridMultilevel"/>
    <w:tmpl w:val="720C95FC"/>
    <w:lvl w:ilvl="0" w:tplc="6FF44BE4">
      <w:start w:val="1"/>
      <w:numFmt w:val="lowerLetter"/>
      <w:lvlText w:val="%1."/>
      <w:lvlJc w:val="left"/>
      <w:pPr>
        <w:ind w:left="448" w:hanging="342"/>
        <w:jc w:val="left"/>
      </w:pPr>
      <w:rPr>
        <w:rFonts w:ascii="Arial" w:eastAsia="Arial" w:hAnsi="Arial" w:cs="Arial" w:hint="default"/>
        <w:spacing w:val="-25"/>
        <w:w w:val="99"/>
        <w:sz w:val="22"/>
        <w:szCs w:val="22"/>
        <w:lang w:val="ca-ES" w:eastAsia="ca-ES" w:bidi="ca-ES"/>
      </w:rPr>
    </w:lvl>
    <w:lvl w:ilvl="1" w:tplc="F3AE2520">
      <w:numFmt w:val="bullet"/>
      <w:lvlText w:val="•"/>
      <w:lvlJc w:val="left"/>
      <w:pPr>
        <w:ind w:left="761" w:hanging="342"/>
      </w:pPr>
      <w:rPr>
        <w:rFonts w:hint="default"/>
        <w:lang w:val="ca-ES" w:eastAsia="ca-ES" w:bidi="ca-ES"/>
      </w:rPr>
    </w:lvl>
    <w:lvl w:ilvl="2" w:tplc="C6C28A18">
      <w:numFmt w:val="bullet"/>
      <w:lvlText w:val="•"/>
      <w:lvlJc w:val="left"/>
      <w:pPr>
        <w:ind w:left="1083" w:hanging="342"/>
      </w:pPr>
      <w:rPr>
        <w:rFonts w:hint="default"/>
        <w:lang w:val="ca-ES" w:eastAsia="ca-ES" w:bidi="ca-ES"/>
      </w:rPr>
    </w:lvl>
    <w:lvl w:ilvl="3" w:tplc="4B3A5174">
      <w:numFmt w:val="bullet"/>
      <w:lvlText w:val="•"/>
      <w:lvlJc w:val="left"/>
      <w:pPr>
        <w:ind w:left="1404" w:hanging="342"/>
      </w:pPr>
      <w:rPr>
        <w:rFonts w:hint="default"/>
        <w:lang w:val="ca-ES" w:eastAsia="ca-ES" w:bidi="ca-ES"/>
      </w:rPr>
    </w:lvl>
    <w:lvl w:ilvl="4" w:tplc="2592AE3A">
      <w:numFmt w:val="bullet"/>
      <w:lvlText w:val="•"/>
      <w:lvlJc w:val="left"/>
      <w:pPr>
        <w:ind w:left="1726" w:hanging="342"/>
      </w:pPr>
      <w:rPr>
        <w:rFonts w:hint="default"/>
        <w:lang w:val="ca-ES" w:eastAsia="ca-ES" w:bidi="ca-ES"/>
      </w:rPr>
    </w:lvl>
    <w:lvl w:ilvl="5" w:tplc="83C49BC0">
      <w:numFmt w:val="bullet"/>
      <w:lvlText w:val="•"/>
      <w:lvlJc w:val="left"/>
      <w:pPr>
        <w:ind w:left="2047" w:hanging="342"/>
      </w:pPr>
      <w:rPr>
        <w:rFonts w:hint="default"/>
        <w:lang w:val="ca-ES" w:eastAsia="ca-ES" w:bidi="ca-ES"/>
      </w:rPr>
    </w:lvl>
    <w:lvl w:ilvl="6" w:tplc="8AEE4D38">
      <w:numFmt w:val="bullet"/>
      <w:lvlText w:val="•"/>
      <w:lvlJc w:val="left"/>
      <w:pPr>
        <w:ind w:left="2369" w:hanging="342"/>
      </w:pPr>
      <w:rPr>
        <w:rFonts w:hint="default"/>
        <w:lang w:val="ca-ES" w:eastAsia="ca-ES" w:bidi="ca-ES"/>
      </w:rPr>
    </w:lvl>
    <w:lvl w:ilvl="7" w:tplc="BF28DC28">
      <w:numFmt w:val="bullet"/>
      <w:lvlText w:val="•"/>
      <w:lvlJc w:val="left"/>
      <w:pPr>
        <w:ind w:left="2690" w:hanging="342"/>
      </w:pPr>
      <w:rPr>
        <w:rFonts w:hint="default"/>
        <w:lang w:val="ca-ES" w:eastAsia="ca-ES" w:bidi="ca-ES"/>
      </w:rPr>
    </w:lvl>
    <w:lvl w:ilvl="8" w:tplc="7722B67C">
      <w:numFmt w:val="bullet"/>
      <w:lvlText w:val="•"/>
      <w:lvlJc w:val="left"/>
      <w:pPr>
        <w:ind w:left="3012" w:hanging="342"/>
      </w:pPr>
      <w:rPr>
        <w:rFonts w:hint="default"/>
        <w:lang w:val="ca-ES" w:eastAsia="ca-ES" w:bidi="ca-ES"/>
      </w:rPr>
    </w:lvl>
  </w:abstractNum>
  <w:abstractNum w:abstractNumId="20">
    <w:nsid w:val="74DC5A27"/>
    <w:multiLevelType w:val="hybridMultilevel"/>
    <w:tmpl w:val="9EDE25CC"/>
    <w:lvl w:ilvl="0" w:tplc="4AB8D118">
      <w:start w:val="1"/>
      <w:numFmt w:val="lowerLetter"/>
      <w:lvlText w:val="%1."/>
      <w:lvlJc w:val="left"/>
      <w:pPr>
        <w:ind w:left="448" w:hanging="342"/>
        <w:jc w:val="left"/>
      </w:pPr>
      <w:rPr>
        <w:rFonts w:ascii="Arial" w:eastAsia="Arial" w:hAnsi="Arial" w:cs="Arial" w:hint="default"/>
        <w:spacing w:val="-25"/>
        <w:w w:val="99"/>
        <w:sz w:val="22"/>
        <w:szCs w:val="22"/>
        <w:lang w:val="ca-ES" w:eastAsia="ca-ES" w:bidi="ca-ES"/>
      </w:rPr>
    </w:lvl>
    <w:lvl w:ilvl="1" w:tplc="32AAEF46">
      <w:numFmt w:val="bullet"/>
      <w:lvlText w:val="•"/>
      <w:lvlJc w:val="left"/>
      <w:pPr>
        <w:ind w:left="761" w:hanging="342"/>
      </w:pPr>
      <w:rPr>
        <w:rFonts w:hint="default"/>
        <w:lang w:val="ca-ES" w:eastAsia="ca-ES" w:bidi="ca-ES"/>
      </w:rPr>
    </w:lvl>
    <w:lvl w:ilvl="2" w:tplc="0FE06FCC">
      <w:numFmt w:val="bullet"/>
      <w:lvlText w:val="•"/>
      <w:lvlJc w:val="left"/>
      <w:pPr>
        <w:ind w:left="1083" w:hanging="342"/>
      </w:pPr>
      <w:rPr>
        <w:rFonts w:hint="default"/>
        <w:lang w:val="ca-ES" w:eastAsia="ca-ES" w:bidi="ca-ES"/>
      </w:rPr>
    </w:lvl>
    <w:lvl w:ilvl="3" w:tplc="4E4C531A">
      <w:numFmt w:val="bullet"/>
      <w:lvlText w:val="•"/>
      <w:lvlJc w:val="left"/>
      <w:pPr>
        <w:ind w:left="1404" w:hanging="342"/>
      </w:pPr>
      <w:rPr>
        <w:rFonts w:hint="default"/>
        <w:lang w:val="ca-ES" w:eastAsia="ca-ES" w:bidi="ca-ES"/>
      </w:rPr>
    </w:lvl>
    <w:lvl w:ilvl="4" w:tplc="667E814C">
      <w:numFmt w:val="bullet"/>
      <w:lvlText w:val="•"/>
      <w:lvlJc w:val="left"/>
      <w:pPr>
        <w:ind w:left="1726" w:hanging="342"/>
      </w:pPr>
      <w:rPr>
        <w:rFonts w:hint="default"/>
        <w:lang w:val="ca-ES" w:eastAsia="ca-ES" w:bidi="ca-ES"/>
      </w:rPr>
    </w:lvl>
    <w:lvl w:ilvl="5" w:tplc="E05470DE">
      <w:numFmt w:val="bullet"/>
      <w:lvlText w:val="•"/>
      <w:lvlJc w:val="left"/>
      <w:pPr>
        <w:ind w:left="2047" w:hanging="342"/>
      </w:pPr>
      <w:rPr>
        <w:rFonts w:hint="default"/>
        <w:lang w:val="ca-ES" w:eastAsia="ca-ES" w:bidi="ca-ES"/>
      </w:rPr>
    </w:lvl>
    <w:lvl w:ilvl="6" w:tplc="887A4336">
      <w:numFmt w:val="bullet"/>
      <w:lvlText w:val="•"/>
      <w:lvlJc w:val="left"/>
      <w:pPr>
        <w:ind w:left="2369" w:hanging="342"/>
      </w:pPr>
      <w:rPr>
        <w:rFonts w:hint="default"/>
        <w:lang w:val="ca-ES" w:eastAsia="ca-ES" w:bidi="ca-ES"/>
      </w:rPr>
    </w:lvl>
    <w:lvl w:ilvl="7" w:tplc="055ACA30">
      <w:numFmt w:val="bullet"/>
      <w:lvlText w:val="•"/>
      <w:lvlJc w:val="left"/>
      <w:pPr>
        <w:ind w:left="2690" w:hanging="342"/>
      </w:pPr>
      <w:rPr>
        <w:rFonts w:hint="default"/>
        <w:lang w:val="ca-ES" w:eastAsia="ca-ES" w:bidi="ca-ES"/>
      </w:rPr>
    </w:lvl>
    <w:lvl w:ilvl="8" w:tplc="3842ADDC">
      <w:numFmt w:val="bullet"/>
      <w:lvlText w:val="•"/>
      <w:lvlJc w:val="left"/>
      <w:pPr>
        <w:ind w:left="3012" w:hanging="342"/>
      </w:pPr>
      <w:rPr>
        <w:rFonts w:hint="default"/>
        <w:lang w:val="ca-ES" w:eastAsia="ca-ES" w:bidi="ca-ES"/>
      </w:rPr>
    </w:lvl>
  </w:abstractNum>
  <w:abstractNum w:abstractNumId="21">
    <w:nsid w:val="7A53255D"/>
    <w:multiLevelType w:val="hybridMultilevel"/>
    <w:tmpl w:val="3DA69D92"/>
    <w:lvl w:ilvl="0" w:tplc="5A06F5B8">
      <w:start w:val="1"/>
      <w:numFmt w:val="lowerLetter"/>
      <w:lvlText w:val="%1."/>
      <w:lvlJc w:val="left"/>
      <w:pPr>
        <w:ind w:left="448" w:hanging="342"/>
        <w:jc w:val="left"/>
      </w:pPr>
      <w:rPr>
        <w:rFonts w:ascii="Arial" w:eastAsia="Arial" w:hAnsi="Arial" w:cs="Arial" w:hint="default"/>
        <w:spacing w:val="-25"/>
        <w:w w:val="99"/>
        <w:sz w:val="22"/>
        <w:szCs w:val="22"/>
        <w:lang w:val="ca-ES" w:eastAsia="ca-ES" w:bidi="ca-ES"/>
      </w:rPr>
    </w:lvl>
    <w:lvl w:ilvl="1" w:tplc="42E0E376">
      <w:numFmt w:val="bullet"/>
      <w:lvlText w:val="•"/>
      <w:lvlJc w:val="left"/>
      <w:pPr>
        <w:ind w:left="761" w:hanging="342"/>
      </w:pPr>
      <w:rPr>
        <w:rFonts w:hint="default"/>
        <w:lang w:val="ca-ES" w:eastAsia="ca-ES" w:bidi="ca-ES"/>
      </w:rPr>
    </w:lvl>
    <w:lvl w:ilvl="2" w:tplc="DBDAEF5C">
      <w:numFmt w:val="bullet"/>
      <w:lvlText w:val="•"/>
      <w:lvlJc w:val="left"/>
      <w:pPr>
        <w:ind w:left="1083" w:hanging="342"/>
      </w:pPr>
      <w:rPr>
        <w:rFonts w:hint="default"/>
        <w:lang w:val="ca-ES" w:eastAsia="ca-ES" w:bidi="ca-ES"/>
      </w:rPr>
    </w:lvl>
    <w:lvl w:ilvl="3" w:tplc="4A5C3456">
      <w:numFmt w:val="bullet"/>
      <w:lvlText w:val="•"/>
      <w:lvlJc w:val="left"/>
      <w:pPr>
        <w:ind w:left="1404" w:hanging="342"/>
      </w:pPr>
      <w:rPr>
        <w:rFonts w:hint="default"/>
        <w:lang w:val="ca-ES" w:eastAsia="ca-ES" w:bidi="ca-ES"/>
      </w:rPr>
    </w:lvl>
    <w:lvl w:ilvl="4" w:tplc="46D60EC6">
      <w:numFmt w:val="bullet"/>
      <w:lvlText w:val="•"/>
      <w:lvlJc w:val="left"/>
      <w:pPr>
        <w:ind w:left="1726" w:hanging="342"/>
      </w:pPr>
      <w:rPr>
        <w:rFonts w:hint="default"/>
        <w:lang w:val="ca-ES" w:eastAsia="ca-ES" w:bidi="ca-ES"/>
      </w:rPr>
    </w:lvl>
    <w:lvl w:ilvl="5" w:tplc="222E8116">
      <w:numFmt w:val="bullet"/>
      <w:lvlText w:val="•"/>
      <w:lvlJc w:val="left"/>
      <w:pPr>
        <w:ind w:left="2047" w:hanging="342"/>
      </w:pPr>
      <w:rPr>
        <w:rFonts w:hint="default"/>
        <w:lang w:val="ca-ES" w:eastAsia="ca-ES" w:bidi="ca-ES"/>
      </w:rPr>
    </w:lvl>
    <w:lvl w:ilvl="6" w:tplc="9618A032">
      <w:numFmt w:val="bullet"/>
      <w:lvlText w:val="•"/>
      <w:lvlJc w:val="left"/>
      <w:pPr>
        <w:ind w:left="2369" w:hanging="342"/>
      </w:pPr>
      <w:rPr>
        <w:rFonts w:hint="default"/>
        <w:lang w:val="ca-ES" w:eastAsia="ca-ES" w:bidi="ca-ES"/>
      </w:rPr>
    </w:lvl>
    <w:lvl w:ilvl="7" w:tplc="4F68CD2E">
      <w:numFmt w:val="bullet"/>
      <w:lvlText w:val="•"/>
      <w:lvlJc w:val="left"/>
      <w:pPr>
        <w:ind w:left="2690" w:hanging="342"/>
      </w:pPr>
      <w:rPr>
        <w:rFonts w:hint="default"/>
        <w:lang w:val="ca-ES" w:eastAsia="ca-ES" w:bidi="ca-ES"/>
      </w:rPr>
    </w:lvl>
    <w:lvl w:ilvl="8" w:tplc="FA7AA6FA">
      <w:numFmt w:val="bullet"/>
      <w:lvlText w:val="•"/>
      <w:lvlJc w:val="left"/>
      <w:pPr>
        <w:ind w:left="3012" w:hanging="342"/>
      </w:pPr>
      <w:rPr>
        <w:rFonts w:hint="default"/>
        <w:lang w:val="ca-ES" w:eastAsia="ca-ES" w:bidi="ca-ES"/>
      </w:rPr>
    </w:lvl>
  </w:abstractNum>
  <w:num w:numId="1">
    <w:abstractNumId w:val="18"/>
  </w:num>
  <w:num w:numId="2">
    <w:abstractNumId w:val="0"/>
  </w:num>
  <w:num w:numId="3">
    <w:abstractNumId w:val="9"/>
  </w:num>
  <w:num w:numId="4">
    <w:abstractNumId w:val="3"/>
  </w:num>
  <w:num w:numId="5">
    <w:abstractNumId w:val="15"/>
  </w:num>
  <w:num w:numId="6">
    <w:abstractNumId w:val="13"/>
  </w:num>
  <w:num w:numId="7">
    <w:abstractNumId w:val="21"/>
  </w:num>
  <w:num w:numId="8">
    <w:abstractNumId w:val="1"/>
  </w:num>
  <w:num w:numId="9">
    <w:abstractNumId w:val="7"/>
  </w:num>
  <w:num w:numId="10">
    <w:abstractNumId w:val="16"/>
  </w:num>
  <w:num w:numId="11">
    <w:abstractNumId w:val="17"/>
  </w:num>
  <w:num w:numId="12">
    <w:abstractNumId w:val="6"/>
  </w:num>
  <w:num w:numId="13">
    <w:abstractNumId w:val="2"/>
  </w:num>
  <w:num w:numId="14">
    <w:abstractNumId w:val="4"/>
  </w:num>
  <w:num w:numId="15">
    <w:abstractNumId w:val="20"/>
  </w:num>
  <w:num w:numId="16">
    <w:abstractNumId w:val="8"/>
  </w:num>
  <w:num w:numId="17">
    <w:abstractNumId w:val="12"/>
  </w:num>
  <w:num w:numId="18">
    <w:abstractNumId w:val="10"/>
  </w:num>
  <w:num w:numId="19">
    <w:abstractNumId w:val="14"/>
  </w:num>
  <w:num w:numId="20">
    <w:abstractNumId w:val="11"/>
  </w:num>
  <w:num w:numId="21">
    <w:abstractNumId w:val="5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B2000"/>
    <w:rsid w:val="003309A6"/>
    <w:rsid w:val="00377EB0"/>
    <w:rsid w:val="00EB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ca-ES" w:eastAsia="ca-ES" w:bidi="ca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30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9A6"/>
    <w:rPr>
      <w:rFonts w:ascii="Arial" w:eastAsia="Arial" w:hAnsi="Arial" w:cs="Arial"/>
      <w:lang w:val="ca-ES" w:eastAsia="ca-ES" w:bidi="ca-ES"/>
    </w:rPr>
  </w:style>
  <w:style w:type="paragraph" w:styleId="Footer">
    <w:name w:val="footer"/>
    <w:basedOn w:val="Normal"/>
    <w:link w:val="FooterChar"/>
    <w:uiPriority w:val="99"/>
    <w:unhideWhenUsed/>
    <w:rsid w:val="00330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09A6"/>
    <w:rPr>
      <w:rFonts w:ascii="Arial" w:eastAsia="Arial" w:hAnsi="Arial" w:cs="Arial"/>
      <w:lang w:val="ca-ES" w:eastAsia="ca-ES" w:bidi="ca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9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9A6"/>
    <w:rPr>
      <w:rFonts w:ascii="Tahoma" w:eastAsia="Arial" w:hAnsi="Tahoma" w:cs="Tahoma"/>
      <w:sz w:val="16"/>
      <w:szCs w:val="16"/>
      <w:lang w:val="ca-ES" w:eastAsia="ca-ES" w:bidi="ca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1202</Words>
  <Characters>6852</Characters>
  <Application>Microsoft Office Word</Application>
  <DocSecurity>0</DocSecurity>
  <Lines>57</Lines>
  <Paragraphs>16</Paragraphs>
  <ScaleCrop>false</ScaleCrop>
  <Company/>
  <LinksUpToDate>false</LinksUpToDate>
  <CharactersWithSpaces>8038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Teknik Pertanian</dc:creator>
  <cp:lastModifiedBy>User</cp:lastModifiedBy>
  <cp:revision>2</cp:revision>
  <dcterms:created xsi:type="dcterms:W3CDTF">2019-02-14T06:37:00Z</dcterms:created>
  <dcterms:modified xsi:type="dcterms:W3CDTF">2019-02-14T22:00:00Z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2019-02-14T00:00:00Z</vt:filetime>
  </property>
</Properties>
</file>